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D7" w:rsidRPr="00635D70" w:rsidRDefault="007F3FB5" w:rsidP="00635D70">
      <w:pPr>
        <w:pStyle w:val="20"/>
        <w:shd w:val="clear" w:color="auto" w:fill="auto"/>
        <w:spacing w:after="120"/>
        <w:rPr>
          <w:rFonts w:ascii="Arial" w:hAnsi="Arial" w:cs="Arial"/>
          <w:u w:val="single"/>
        </w:rPr>
      </w:pPr>
      <w:bookmarkStart w:id="0" w:name="_GoBack"/>
      <w:bookmarkEnd w:id="0"/>
      <w:r w:rsidRPr="00635D70">
        <w:rPr>
          <w:rFonts w:ascii="Arial" w:hAnsi="Arial" w:cs="Arial"/>
          <w:u w:val="single"/>
        </w:rPr>
        <w:t>ΠΑΡΑΡΤΗΜΑ</w:t>
      </w:r>
    </w:p>
    <w:p w:rsidR="005611D7" w:rsidRPr="00635D70" w:rsidRDefault="007F3FB5" w:rsidP="00635D70">
      <w:pPr>
        <w:pStyle w:val="20"/>
        <w:shd w:val="clear" w:color="auto" w:fill="auto"/>
        <w:spacing w:after="120"/>
        <w:jc w:val="both"/>
        <w:rPr>
          <w:rFonts w:ascii="Arial" w:hAnsi="Arial" w:cs="Arial"/>
        </w:rPr>
      </w:pPr>
      <w:r w:rsidRPr="00635D70">
        <w:rPr>
          <w:rFonts w:ascii="Arial" w:hAnsi="Arial" w:cs="Arial"/>
        </w:rPr>
        <w:t>Α. Ανάλογα με τη μορφή της έκτασης το κείμενο που θα αναφέρεται στο χαρακτηρισμό της έκτασης θα έχει ως εξής:</w:t>
      </w:r>
    </w:p>
    <w:p w:rsidR="005611D7" w:rsidRPr="00635D70" w:rsidRDefault="00635D70" w:rsidP="00635D70">
      <w:pPr>
        <w:pStyle w:val="20"/>
        <w:numPr>
          <w:ilvl w:val="0"/>
          <w:numId w:val="1"/>
        </w:numPr>
        <w:shd w:val="clear" w:color="auto" w:fill="auto"/>
        <w:tabs>
          <w:tab w:val="left" w:pos="289"/>
        </w:tabs>
        <w:spacing w:line="21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1 του ν. 998/79 (Δάσος)</w:t>
      </w:r>
    </w:p>
    <w:p w:rsidR="005611D7" w:rsidRPr="00635D70" w:rsidRDefault="007F3FB5" w:rsidP="00635D70">
      <w:pPr>
        <w:pStyle w:val="21"/>
        <w:shd w:val="clear" w:color="auto" w:fill="auto"/>
        <w:spacing w:after="120"/>
        <w:ind w:firstLine="360"/>
        <w:rPr>
          <w:rFonts w:ascii="Arial" w:hAnsi="Arial" w:cs="Arial"/>
        </w:rPr>
      </w:pPr>
      <w:r w:rsidRPr="00635D70">
        <w:rPr>
          <w:rFonts w:ascii="Arial" w:hAnsi="Arial" w:cs="Arial"/>
        </w:rPr>
        <w:t xml:space="preserve">Ως </w:t>
      </w:r>
      <w:r w:rsidRPr="00635D70">
        <w:rPr>
          <w:rStyle w:val="a6"/>
          <w:rFonts w:ascii="Arial" w:hAnsi="Arial" w:cs="Arial"/>
        </w:rPr>
        <w:t xml:space="preserve">Δάσος </w:t>
      </w:r>
      <w:r w:rsidRPr="00635D70">
        <w:rPr>
          <w:rFonts w:ascii="Arial" w:hAnsi="Arial" w:cs="Arial"/>
        </w:rPr>
        <w:t xml:space="preserve">κατά την έννοια των διατάξεων της παραγράφου 1 του άρθρου 3 του Ν. 998/79 όπως αυτή αντικαταστάθηκε με την παρ. 1 του άρθρου 1 του Ν. 3208/03( ΦΕΚ-303 Α), υπαγόμενη στις διατάξεις της δασικής νομοθεσίας, εμπίπτουσα στην παρ.1 περίπτωση... του άρθρου 4 και στην παρ.2 περίπτωση...(ή </w:t>
      </w:r>
      <w:r w:rsidRPr="00635D70">
        <w:rPr>
          <w:rStyle w:val="a7"/>
          <w:rFonts w:ascii="Arial" w:hAnsi="Arial" w:cs="Arial"/>
        </w:rPr>
        <w:t>σε καμία των περιπτώσεων της παρ. 2)</w:t>
      </w:r>
      <w:r w:rsidRPr="00635D70">
        <w:rPr>
          <w:rFonts w:ascii="Arial" w:hAnsi="Arial" w:cs="Arial"/>
        </w:rPr>
        <w:t xml:space="preserve"> του ιδίου άρθρου του Ν. 998/79, που μαζί με την εκεί συνυπάρχουσα χλωρίδα και πανίδα αποτελεί μέσω της αμοιβαίας αλληλεξάρτησης και αλληλεπίδρασης ιδιαίτερη βιοκοινότητα (δασοβιοκοινότητα) και ιδιαίτερο φυσικό περιβάλλον (δασογενές).</w:t>
      </w:r>
    </w:p>
    <w:p w:rsidR="005611D7" w:rsidRPr="00635D70" w:rsidRDefault="00635D70" w:rsidP="00635D70">
      <w:pPr>
        <w:pStyle w:val="20"/>
        <w:numPr>
          <w:ilvl w:val="0"/>
          <w:numId w:val="1"/>
        </w:numPr>
        <w:shd w:val="clear" w:color="auto" w:fill="auto"/>
        <w:tabs>
          <w:tab w:val="left" w:pos="303"/>
        </w:tabs>
        <w:spacing w:line="25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2 ή</w:t>
      </w:r>
      <w:r>
        <w:rPr>
          <w:rFonts w:ascii="Arial" w:hAnsi="Arial" w:cs="Arial"/>
        </w:rPr>
        <w:t xml:space="preserve"> 3 του Ν. 998/79 (Δασική έκταση</w:t>
      </w:r>
      <w:r w:rsidR="007F3FB5" w:rsidRPr="00635D70">
        <w:rPr>
          <w:rFonts w:ascii="Arial" w:hAnsi="Arial" w:cs="Arial"/>
        </w:rPr>
        <w:t>)</w:t>
      </w:r>
    </w:p>
    <w:p w:rsidR="005611D7" w:rsidRPr="00635D70" w:rsidRDefault="007F3FB5" w:rsidP="00635D70">
      <w:pPr>
        <w:pStyle w:val="21"/>
        <w:shd w:val="clear" w:color="auto" w:fill="auto"/>
        <w:spacing w:after="120"/>
        <w:ind w:firstLine="360"/>
        <w:rPr>
          <w:rFonts w:ascii="Arial" w:hAnsi="Arial" w:cs="Arial"/>
        </w:rPr>
      </w:pPr>
      <w:r w:rsidRPr="00635D70">
        <w:rPr>
          <w:rFonts w:ascii="Arial" w:hAnsi="Arial" w:cs="Arial"/>
        </w:rPr>
        <w:t xml:space="preserve">Ως </w:t>
      </w:r>
      <w:r w:rsidRPr="00635D70">
        <w:rPr>
          <w:rStyle w:val="a6"/>
          <w:rFonts w:ascii="Arial" w:hAnsi="Arial" w:cs="Arial"/>
        </w:rPr>
        <w:t xml:space="preserve">Δασική έκταση </w:t>
      </w:r>
      <w:r w:rsidRPr="00635D70">
        <w:rPr>
          <w:rFonts w:ascii="Arial" w:hAnsi="Arial" w:cs="Arial"/>
        </w:rPr>
        <w:t xml:space="preserve">κατά την έννοια των διατάξεων της παραγράφου 2 του άρθρου 3 του Ν. 998/79 </w:t>
      </w:r>
      <w:r w:rsidRPr="00635D70">
        <w:rPr>
          <w:rStyle w:val="a7"/>
          <w:rFonts w:ascii="Arial" w:hAnsi="Arial" w:cs="Arial"/>
        </w:rPr>
        <w:t>όπως αυτή αντικαταστάθηκε με την</w:t>
      </w:r>
      <w:r w:rsidRPr="00635D70">
        <w:rPr>
          <w:rFonts w:ascii="Arial" w:hAnsi="Arial" w:cs="Arial"/>
        </w:rPr>
        <w:t xml:space="preserve"> παρ. 1 του άρθρου 1 του Ν. 3208/03( ΦΕΚ-303 Α), υπαγόμενη στις διατάξεις της δασικής νομοθεσίας, εμπίπτουσα στην παρ.1 περίπτωση. του άρθρου 4 και στην παρ.2 περίπτωση...(ή </w:t>
      </w:r>
      <w:r w:rsidRPr="00635D70">
        <w:rPr>
          <w:rStyle w:val="a7"/>
          <w:rFonts w:ascii="Arial" w:hAnsi="Arial" w:cs="Arial"/>
        </w:rPr>
        <w:t>σε καμία των περιπτώσεων της παρ. 2)</w:t>
      </w:r>
      <w:r w:rsidRPr="00635D70">
        <w:rPr>
          <w:rFonts w:ascii="Arial" w:hAnsi="Arial" w:cs="Arial"/>
        </w:rPr>
        <w:t xml:space="preserve"> του ιδίου άρθρου του Ν. 998/79, που μαζί με την εκεί συνυπάρχουσα χλωρίδα και πανίδα αποτελεί μέσω της αμοιβαίας αλληλεξάρτησης και αλληλεπίδρασης ιδιαίτερη βιοκοινότητα (δασοβιοκοινότητα) και ιδιαίτερο φυσικό περιβάλλον (δασογενές).</w:t>
      </w:r>
    </w:p>
    <w:p w:rsidR="005611D7" w:rsidRPr="00635D70" w:rsidRDefault="00635D70" w:rsidP="00635D70">
      <w:pPr>
        <w:pStyle w:val="20"/>
        <w:numPr>
          <w:ilvl w:val="0"/>
          <w:numId w:val="1"/>
        </w:numPr>
        <w:shd w:val="clear" w:color="auto" w:fill="auto"/>
        <w:tabs>
          <w:tab w:val="left" w:pos="303"/>
        </w:tabs>
        <w:spacing w:line="25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3 του Ν. 998/79 (Δάσος ή Δασική έκταση)</w:t>
      </w:r>
    </w:p>
    <w:p w:rsidR="005611D7" w:rsidRPr="00635D70" w:rsidRDefault="007F3FB5" w:rsidP="00635D70">
      <w:pPr>
        <w:pStyle w:val="21"/>
        <w:shd w:val="clear" w:color="auto" w:fill="auto"/>
        <w:spacing w:after="120"/>
        <w:ind w:firstLine="360"/>
        <w:rPr>
          <w:rFonts w:ascii="Arial" w:hAnsi="Arial" w:cs="Arial"/>
        </w:rPr>
      </w:pPr>
      <w:r w:rsidRPr="00635D70">
        <w:rPr>
          <w:rStyle w:val="a6"/>
          <w:rFonts w:ascii="Arial" w:hAnsi="Arial" w:cs="Arial"/>
        </w:rPr>
        <w:t xml:space="preserve">Ως Δάσος ή δασική έκταση </w:t>
      </w:r>
      <w:r w:rsidRPr="00635D70">
        <w:rPr>
          <w:rFonts w:ascii="Arial" w:hAnsi="Arial" w:cs="Arial"/>
        </w:rPr>
        <w:t>κατά την έννοια των διατάξεων της παραγράφου 3 του άρθρου 3 του Ν. 998/79 ,όπως αυτή αντικαταστάθηκε με την παρ. 4 του αρθ. 32 του Ν. 4280/14 (ΦΕΚ-159 Α) υπαγόμενη στις διατάξεις της δασικής νομοθεσίας , εμπίπτουσα στην παρ.1 περίπτωση. του άρθρου 4 και στην παρ.2 περίπτωση.. .(ή σε καμία των περιπτώσεων της παρ. 2) του ιδίου άρθρου του Ν. 998/79.</w:t>
      </w:r>
    </w:p>
    <w:p w:rsidR="005611D7" w:rsidRPr="00635D70" w:rsidRDefault="00635D70" w:rsidP="00635D70">
      <w:pPr>
        <w:pStyle w:val="20"/>
        <w:numPr>
          <w:ilvl w:val="0"/>
          <w:numId w:val="1"/>
        </w:numPr>
        <w:shd w:val="clear" w:color="auto" w:fill="auto"/>
        <w:tabs>
          <w:tab w:val="left" w:pos="298"/>
        </w:tabs>
        <w:spacing w:line="25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5 εδάφιο α του Ν. 998/79</w:t>
      </w:r>
    </w:p>
    <w:p w:rsidR="005611D7" w:rsidRPr="00635D70" w:rsidRDefault="007F3FB5" w:rsidP="00635D70">
      <w:pPr>
        <w:pStyle w:val="21"/>
        <w:shd w:val="clear" w:color="auto" w:fill="auto"/>
        <w:spacing w:after="120"/>
        <w:ind w:firstLine="360"/>
        <w:rPr>
          <w:rFonts w:ascii="Arial" w:hAnsi="Arial" w:cs="Arial"/>
        </w:rPr>
      </w:pPr>
      <w:r w:rsidRPr="00635D70">
        <w:rPr>
          <w:rStyle w:val="a6"/>
          <w:rFonts w:ascii="Arial" w:hAnsi="Arial" w:cs="Arial"/>
        </w:rPr>
        <w:t xml:space="preserve">Ως χορτολιβαδική έκταση </w:t>
      </w:r>
      <w:r w:rsidRPr="00635D70">
        <w:rPr>
          <w:rFonts w:ascii="Arial" w:hAnsi="Arial" w:cs="Arial"/>
        </w:rPr>
        <w:t>κατά την έννοια των διατάξεων της παραγράφου 5 εδάφιο α του άρθρου 3 του Ν. 998/79 ,όπως αυτή αντικαταστάθηκε με την παρ. 4 του αρθ. 32 του Ν. 4280/14 (ΦΕΚ-159 Α) υπαγόμενη στις περί αυτών διατάξεις της δασικής νομοθεσίας εφόσον δεν έχει αναγνωριστεί ως ιδιωτική με έναν από τους τρόπους του άρθρου 10 του ν. 3208/2003όπως ισχύει.</w:t>
      </w:r>
      <w:r w:rsidRPr="00635D70">
        <w:rPr>
          <w:rFonts w:ascii="Arial" w:hAnsi="Arial" w:cs="Arial"/>
          <w:vertAlign w:val="superscript"/>
        </w:rPr>
        <w:footnoteReference w:id="1"/>
      </w:r>
    </w:p>
    <w:p w:rsidR="005611D7" w:rsidRPr="00635D70" w:rsidRDefault="00635D70" w:rsidP="00635D70">
      <w:pPr>
        <w:pStyle w:val="20"/>
        <w:numPr>
          <w:ilvl w:val="0"/>
          <w:numId w:val="1"/>
        </w:numPr>
        <w:shd w:val="clear" w:color="auto" w:fill="auto"/>
        <w:tabs>
          <w:tab w:val="left" w:pos="303"/>
        </w:tabs>
        <w:spacing w:line="25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5 εδάφιο β του Ν. 998/79</w:t>
      </w:r>
    </w:p>
    <w:p w:rsidR="005611D7" w:rsidRPr="00635D70" w:rsidRDefault="007F3FB5" w:rsidP="00635D70">
      <w:pPr>
        <w:pStyle w:val="21"/>
        <w:shd w:val="clear" w:color="auto" w:fill="auto"/>
        <w:spacing w:after="120"/>
        <w:ind w:firstLine="360"/>
        <w:rPr>
          <w:rFonts w:ascii="Arial" w:hAnsi="Arial" w:cs="Arial"/>
        </w:rPr>
      </w:pPr>
      <w:r w:rsidRPr="00635D70">
        <w:rPr>
          <w:rStyle w:val="a6"/>
          <w:rFonts w:ascii="Arial" w:hAnsi="Arial" w:cs="Arial"/>
        </w:rPr>
        <w:t xml:space="preserve">Ως βραχώδης έκταση ή πετρώδης έκταση </w:t>
      </w:r>
      <w:r w:rsidRPr="00635D70">
        <w:rPr>
          <w:rFonts w:ascii="Arial" w:hAnsi="Arial" w:cs="Arial"/>
        </w:rPr>
        <w:t>κατά την έννοια των διατάξεων της παραγράφου 5 εδάφιο β του άρθρου 3 του Ν. 998/79 ,όπως αυτή αντικαταστάθηκε με την παρ. 4 του αρθ. 32 του Ν. 4280/14 (ΦΕΚ-159 Α) υπαγόμενη στις περί αυτών διατάξεις της δασικής νομοθεσίας, εφόσον δεν έχει αναγνωριστεί ως ιδιωτική με έναν από τους τρόπους του άρθρου 10 του ν. 3208/2003όπως ισχύει.</w:t>
      </w:r>
    </w:p>
    <w:p w:rsidR="005611D7" w:rsidRPr="00635D70" w:rsidRDefault="00635D70" w:rsidP="00635D70">
      <w:pPr>
        <w:pStyle w:val="20"/>
        <w:numPr>
          <w:ilvl w:val="0"/>
          <w:numId w:val="1"/>
        </w:numPr>
        <w:shd w:val="clear" w:color="auto" w:fill="auto"/>
        <w:tabs>
          <w:tab w:val="left" w:pos="298"/>
        </w:tabs>
        <w:spacing w:line="250" w:lineRule="exact"/>
        <w:jc w:val="both"/>
        <w:rPr>
          <w:rFonts w:ascii="Arial" w:hAnsi="Arial" w:cs="Arial"/>
        </w:rPr>
      </w:pPr>
      <w:r w:rsidRPr="00635D70">
        <w:rPr>
          <w:rFonts w:ascii="Arial" w:hAnsi="Arial" w:cs="Arial"/>
        </w:rPr>
        <w:t>Άρθρο</w:t>
      </w:r>
      <w:r w:rsidR="007F3FB5" w:rsidRPr="00635D70">
        <w:rPr>
          <w:rFonts w:ascii="Arial" w:hAnsi="Arial" w:cs="Arial"/>
        </w:rPr>
        <w:t xml:space="preserve"> 3 παρ. 6 περίπτωση α-η του Ν. 998/7</w:t>
      </w:r>
      <w:r>
        <w:rPr>
          <w:rFonts w:ascii="Arial" w:hAnsi="Arial" w:cs="Arial"/>
        </w:rPr>
        <w:t>9 (Μη δασικού χαρακτήρα έκταση</w:t>
      </w:r>
      <w:r w:rsidR="007F3FB5" w:rsidRPr="00635D70">
        <w:rPr>
          <w:rFonts w:ascii="Arial" w:hAnsi="Arial" w:cs="Arial"/>
        </w:rPr>
        <w:t>)</w:t>
      </w:r>
    </w:p>
    <w:p w:rsidR="005611D7" w:rsidRPr="00635D70" w:rsidRDefault="007F3FB5" w:rsidP="00635D70">
      <w:pPr>
        <w:pStyle w:val="21"/>
        <w:shd w:val="clear" w:color="auto" w:fill="auto"/>
        <w:tabs>
          <w:tab w:val="left" w:leader="dot" w:pos="9651"/>
        </w:tabs>
        <w:ind w:firstLine="360"/>
        <w:rPr>
          <w:rFonts w:ascii="Arial" w:hAnsi="Arial" w:cs="Arial"/>
        </w:rPr>
      </w:pPr>
      <w:r w:rsidRPr="00635D70">
        <w:rPr>
          <w:rStyle w:val="a6"/>
          <w:rFonts w:ascii="Arial" w:hAnsi="Arial" w:cs="Arial"/>
        </w:rPr>
        <w:t xml:space="preserve">Ως μη δασικού χαρακτήρα έκταση </w:t>
      </w:r>
      <w:r w:rsidRPr="00635D70">
        <w:rPr>
          <w:rFonts w:ascii="Arial" w:hAnsi="Arial" w:cs="Arial"/>
        </w:rPr>
        <w:t>κατά την έννοια των διατάξεων της παραγράφου 6 περίπτωση</w:t>
      </w:r>
      <w:r w:rsidRPr="00635D70">
        <w:rPr>
          <w:rFonts w:ascii="Arial" w:hAnsi="Arial" w:cs="Arial"/>
        </w:rPr>
        <w:tab/>
      </w:r>
    </w:p>
    <w:p w:rsidR="005611D7" w:rsidRPr="00635D70" w:rsidRDefault="007F3FB5" w:rsidP="00635D70">
      <w:pPr>
        <w:pStyle w:val="21"/>
        <w:shd w:val="clear" w:color="auto" w:fill="auto"/>
        <w:spacing w:after="120"/>
        <w:rPr>
          <w:rFonts w:ascii="Arial" w:hAnsi="Arial" w:cs="Arial"/>
        </w:rPr>
      </w:pPr>
      <w:r w:rsidRPr="00635D70">
        <w:rPr>
          <w:rFonts w:ascii="Arial" w:hAnsi="Arial" w:cs="Arial"/>
        </w:rPr>
        <w:t>του άρθρου 3 του Ν. 998/79, όπως αυτή αντικαταστάθηκε με την παρ. 4 του αρθ. 32 του Ν. 4280/14 (ΦΕΚ- 159 Α) μη υπαγόμενη στις διατάξεις της δασικής νομοθεσίας.</w:t>
      </w:r>
    </w:p>
    <w:p w:rsidR="005611D7" w:rsidRPr="00635D70" w:rsidRDefault="007F3FB5" w:rsidP="00635D70">
      <w:pPr>
        <w:pStyle w:val="20"/>
        <w:shd w:val="clear" w:color="auto" w:fill="auto"/>
        <w:spacing w:after="120" w:line="210" w:lineRule="exact"/>
        <w:jc w:val="both"/>
        <w:rPr>
          <w:rFonts w:ascii="Arial" w:hAnsi="Arial" w:cs="Arial"/>
        </w:rPr>
      </w:pPr>
      <w:r w:rsidRPr="00635D70">
        <w:rPr>
          <w:rFonts w:ascii="Arial" w:hAnsi="Arial" w:cs="Arial"/>
        </w:rPr>
        <w:t xml:space="preserve">Β. </w:t>
      </w:r>
      <w:r w:rsidR="00635D70" w:rsidRPr="00635D70">
        <w:rPr>
          <w:rFonts w:ascii="Arial" w:hAnsi="Arial" w:cs="Arial"/>
        </w:rPr>
        <w:t>Άλλες</w:t>
      </w:r>
      <w:r w:rsidRPr="00635D70">
        <w:rPr>
          <w:rFonts w:ascii="Arial" w:hAnsi="Arial" w:cs="Arial"/>
        </w:rPr>
        <w:t xml:space="preserve"> περιπτώσεις:</w:t>
      </w:r>
    </w:p>
    <w:p w:rsidR="005611D7" w:rsidRPr="00635D70" w:rsidRDefault="007F3FB5" w:rsidP="00635D70">
      <w:pPr>
        <w:pStyle w:val="21"/>
        <w:numPr>
          <w:ilvl w:val="0"/>
          <w:numId w:val="2"/>
        </w:numPr>
        <w:shd w:val="clear" w:color="auto" w:fill="auto"/>
        <w:tabs>
          <w:tab w:val="left" w:pos="308"/>
        </w:tabs>
        <w:rPr>
          <w:rFonts w:ascii="Arial" w:hAnsi="Arial" w:cs="Arial"/>
        </w:rPr>
      </w:pPr>
      <w:r w:rsidRPr="00635D70">
        <w:rPr>
          <w:rFonts w:ascii="Arial" w:hAnsi="Arial" w:cs="Arial"/>
        </w:rPr>
        <w:t>α)</w:t>
      </w:r>
      <w:r w:rsidR="00635D70">
        <w:rPr>
          <w:rFonts w:ascii="Arial" w:hAnsi="Arial" w:cs="Arial"/>
        </w:rPr>
        <w:t xml:space="preserve"> </w:t>
      </w:r>
      <w:r w:rsidRPr="00635D70">
        <w:rPr>
          <w:rFonts w:ascii="Arial" w:hAnsi="Arial" w:cs="Arial"/>
        </w:rPr>
        <w:t xml:space="preserve">Στην περίπτωση που η έκταση </w:t>
      </w:r>
      <w:r w:rsidRPr="00635D70">
        <w:rPr>
          <w:rStyle w:val="a6"/>
          <w:rFonts w:ascii="Arial" w:hAnsi="Arial" w:cs="Arial"/>
        </w:rPr>
        <w:t xml:space="preserve">δεν είναι δασική </w:t>
      </w:r>
      <w:r w:rsidRPr="00635D70">
        <w:rPr>
          <w:rFonts w:ascii="Arial" w:hAnsi="Arial" w:cs="Arial"/>
        </w:rPr>
        <w:t>και δεν είναι δυνατή η υπαγωγή της σε μία από τις κατηγορίες της παραγράφου 6 (π.χ. έλος) του άρθρου 3 Ν. 998/79 , τότε αναγράφεται η υπαγωγή της στην παράγραφο αυτή, χωρίς την κατηγοριοποίησή της, δικαιολογώντας τη μορφή της, ως εξής:</w:t>
      </w:r>
    </w:p>
    <w:p w:rsidR="005611D7" w:rsidRPr="00635D70" w:rsidRDefault="007F3FB5" w:rsidP="00635D70">
      <w:pPr>
        <w:pStyle w:val="21"/>
        <w:shd w:val="clear" w:color="auto" w:fill="auto"/>
        <w:spacing w:line="254" w:lineRule="exact"/>
        <w:rPr>
          <w:rFonts w:ascii="Arial" w:hAnsi="Arial" w:cs="Arial"/>
        </w:rPr>
      </w:pPr>
      <w:r w:rsidRPr="00635D70">
        <w:rPr>
          <w:rStyle w:val="a6"/>
          <w:rFonts w:ascii="Arial" w:hAnsi="Arial" w:cs="Arial"/>
        </w:rPr>
        <w:t xml:space="preserve">Ως μη δασικού χαρακτήρα </w:t>
      </w:r>
      <w:r w:rsidRPr="00635D70">
        <w:rPr>
          <w:rFonts w:ascii="Arial" w:hAnsi="Arial" w:cs="Arial"/>
        </w:rPr>
        <w:t>κατά την έννοια των διατάξεων της παραγράφου 6 του άρθρου 3 του Ν. 998/79 όπως ισχύει , μη υπαγόμενη στις διατάξεις της δασικής νομοθεσίας.</w:t>
      </w:r>
    </w:p>
    <w:p w:rsidR="005611D7" w:rsidRPr="00635D70" w:rsidRDefault="007F3FB5" w:rsidP="00635D70">
      <w:pPr>
        <w:pStyle w:val="20"/>
        <w:shd w:val="clear" w:color="auto" w:fill="auto"/>
        <w:rPr>
          <w:rFonts w:ascii="Arial" w:hAnsi="Arial" w:cs="Arial"/>
        </w:rPr>
      </w:pPr>
      <w:r w:rsidRPr="00635D70">
        <w:rPr>
          <w:rFonts w:ascii="Arial" w:hAnsi="Arial" w:cs="Arial"/>
        </w:rPr>
        <w:t>Διότι</w:t>
      </w:r>
    </w:p>
    <w:p w:rsidR="005611D7" w:rsidRPr="00635D70" w:rsidRDefault="007F3FB5" w:rsidP="00635D70">
      <w:pPr>
        <w:pStyle w:val="30"/>
        <w:shd w:val="clear" w:color="auto" w:fill="auto"/>
        <w:spacing w:after="120"/>
        <w:rPr>
          <w:rFonts w:ascii="Arial" w:hAnsi="Arial" w:cs="Arial"/>
        </w:rPr>
      </w:pPr>
      <w:r w:rsidRPr="00635D70">
        <w:rPr>
          <w:rFonts w:ascii="Arial" w:hAnsi="Arial" w:cs="Arial"/>
        </w:rPr>
        <w:t>(Περιγραφή της μορφολογίας του εδάφους, του είδους, της σύνθεσης, της πυκνότητας και των ιδιαιτέρων χαρακτηριστικών της βλάστησης).</w:t>
      </w:r>
    </w:p>
    <w:p w:rsidR="005611D7" w:rsidRPr="00635D70" w:rsidRDefault="007F3FB5" w:rsidP="00635D70">
      <w:pPr>
        <w:pStyle w:val="21"/>
        <w:shd w:val="clear" w:color="auto" w:fill="auto"/>
        <w:spacing w:after="100" w:afterAutospacing="1" w:line="254" w:lineRule="exact"/>
        <w:rPr>
          <w:rFonts w:ascii="Arial" w:hAnsi="Arial" w:cs="Arial"/>
        </w:rPr>
      </w:pPr>
      <w:r w:rsidRPr="00635D70">
        <w:rPr>
          <w:rFonts w:ascii="Arial" w:hAnsi="Arial" w:cs="Arial"/>
        </w:rPr>
        <w:t>β) Στην περίπτωση που για την εξεταζόμενη έκταση ισχύουν οι διατάξεις της παρ. 2 του άρθρου 13 του ν. 3889/2010 (Α' 182), όπως αντικαταστάθηκε με την παρ.41 του άρθρου 28 Ν. 4280/14(ΦΕΚ 159 Α), τότε αναγράφεται η υπαγωγή της στην παράγραφο 6 του άρθρου 3 του Ν. 998/79, χωρίς την κατηγοριοποίησή της.</w:t>
      </w:r>
    </w:p>
    <w:p w:rsidR="005611D7" w:rsidRPr="00635D70" w:rsidRDefault="007F3FB5" w:rsidP="0083646D">
      <w:pPr>
        <w:pStyle w:val="21"/>
        <w:numPr>
          <w:ilvl w:val="0"/>
          <w:numId w:val="2"/>
        </w:numPr>
        <w:shd w:val="clear" w:color="auto" w:fill="auto"/>
        <w:tabs>
          <w:tab w:val="left" w:pos="308"/>
        </w:tabs>
        <w:spacing w:after="60"/>
        <w:rPr>
          <w:rFonts w:ascii="Arial" w:hAnsi="Arial" w:cs="Arial"/>
        </w:rPr>
      </w:pPr>
      <w:r w:rsidRPr="00635D70">
        <w:rPr>
          <w:rFonts w:ascii="Arial" w:hAnsi="Arial" w:cs="Arial"/>
        </w:rPr>
        <w:t xml:space="preserve">Στην περίπτωση που η έκταση τελεί σε νόμιμο καθεστώς αλλαγής χρήσης, λόγω του ότι έχει </w:t>
      </w:r>
      <w:r w:rsidRPr="00635D70">
        <w:rPr>
          <w:rFonts w:ascii="Arial" w:hAnsi="Arial" w:cs="Arial"/>
        </w:rPr>
        <w:lastRenderedPageBreak/>
        <w:t>συντελεστεί επιτρεπτή επέμβαση σε αυτήν, σύμφωνα με τις διατάξεις της δασικής νομοθεσίας, τότε αυτή χαρακτηρίζεται ως δασικού χαρακτήρα σύμφωνα με τη μορφή που είχε πριν την απώλεια της δασικής βλάστησης, μη υπαγόμενη στην έννοια των δασικών οικοσυστημάτων για όσο χρόνο διαρκεί η επιτρεπτή επέμβαση.</w:t>
      </w:r>
    </w:p>
    <w:p w:rsidR="005611D7" w:rsidRPr="00635D70" w:rsidRDefault="007F3FB5" w:rsidP="00635D70">
      <w:pPr>
        <w:pStyle w:val="21"/>
        <w:numPr>
          <w:ilvl w:val="0"/>
          <w:numId w:val="2"/>
        </w:numPr>
        <w:shd w:val="clear" w:color="auto" w:fill="auto"/>
        <w:tabs>
          <w:tab w:val="left" w:pos="313"/>
        </w:tabs>
        <w:rPr>
          <w:rFonts w:ascii="Arial" w:hAnsi="Arial" w:cs="Arial"/>
        </w:rPr>
      </w:pPr>
      <w:r w:rsidRPr="00635D70">
        <w:rPr>
          <w:rFonts w:ascii="Arial" w:hAnsi="Arial" w:cs="Arial"/>
        </w:rPr>
        <w:t xml:space="preserve">α) Στην περίπτωση που τμήμα της έκτασης έχει κηρυχθεί ως αναδασωτέο, αναφέρεται </w:t>
      </w:r>
      <w:r w:rsidRPr="00635D70">
        <w:rPr>
          <w:rStyle w:val="1"/>
          <w:rFonts w:ascii="Arial" w:hAnsi="Arial" w:cs="Arial"/>
        </w:rPr>
        <w:t>μόνο στα έχοντας</w:t>
      </w:r>
      <w:r w:rsidRPr="00635D70">
        <w:rPr>
          <w:rFonts w:ascii="Arial" w:hAnsi="Arial" w:cs="Arial"/>
        </w:rPr>
        <w:t xml:space="preserve"> </w:t>
      </w:r>
      <w:r w:rsidRPr="00635D70">
        <w:rPr>
          <w:rStyle w:val="1"/>
          <w:rFonts w:ascii="Arial" w:hAnsi="Arial" w:cs="Arial"/>
        </w:rPr>
        <w:t>υπόψη</w:t>
      </w:r>
      <w:r w:rsidRPr="00635D70">
        <w:rPr>
          <w:rFonts w:ascii="Arial" w:hAnsi="Arial" w:cs="Arial"/>
        </w:rPr>
        <w:t xml:space="preserve"> το εξής:</w:t>
      </w:r>
    </w:p>
    <w:p w:rsidR="00635D70" w:rsidRDefault="007F3FB5" w:rsidP="00635D70">
      <w:pPr>
        <w:pStyle w:val="30"/>
        <w:shd w:val="clear" w:color="auto" w:fill="auto"/>
        <w:tabs>
          <w:tab w:val="left" w:leader="dot" w:pos="3922"/>
          <w:tab w:val="left" w:leader="dot" w:pos="6913"/>
        </w:tabs>
        <w:spacing w:line="250" w:lineRule="exact"/>
        <w:rPr>
          <w:rStyle w:val="a7"/>
          <w:rFonts w:ascii="Arial" w:hAnsi="Arial" w:cs="Arial"/>
        </w:rPr>
      </w:pPr>
      <w:r w:rsidRPr="00635D70">
        <w:rPr>
          <w:rFonts w:ascii="Arial" w:hAnsi="Arial" w:cs="Arial"/>
        </w:rPr>
        <w:t>«Το τμήμα της έκτασης με εμβαδόν</w:t>
      </w:r>
      <w:r w:rsidR="0083646D">
        <w:rPr>
          <w:rStyle w:val="31"/>
          <w:rFonts w:ascii="Arial" w:hAnsi="Arial" w:cs="Arial"/>
        </w:rPr>
        <w:t xml:space="preserve"> …….</w:t>
      </w:r>
      <w:r w:rsidRPr="00635D70">
        <w:rPr>
          <w:rStyle w:val="31"/>
          <w:rFonts w:ascii="Arial" w:hAnsi="Arial" w:cs="Arial"/>
        </w:rPr>
        <w:t xml:space="preserve"> </w:t>
      </w:r>
      <w:r w:rsidRPr="00635D70">
        <w:rPr>
          <w:rFonts w:ascii="Arial" w:hAnsi="Arial" w:cs="Arial"/>
        </w:rPr>
        <w:t>και στοιχεία περιμέτρου</w:t>
      </w:r>
      <w:r w:rsidR="0083646D">
        <w:rPr>
          <w:rStyle w:val="31"/>
          <w:rFonts w:ascii="Arial" w:hAnsi="Arial" w:cs="Arial"/>
        </w:rPr>
        <w:t>……..</w:t>
      </w:r>
      <w:r w:rsidRPr="00635D70">
        <w:rPr>
          <w:rStyle w:val="31"/>
          <w:rFonts w:ascii="Arial" w:hAnsi="Arial" w:cs="Arial"/>
        </w:rPr>
        <w:t xml:space="preserve"> </w:t>
      </w:r>
      <w:r w:rsidR="0083646D">
        <w:rPr>
          <w:rFonts w:ascii="Arial" w:hAnsi="Arial" w:cs="Arial"/>
        </w:rPr>
        <w:t xml:space="preserve">που </w:t>
      </w:r>
      <w:r w:rsidRPr="00635D70">
        <w:rPr>
          <w:rFonts w:ascii="Arial" w:hAnsi="Arial" w:cs="Arial"/>
        </w:rPr>
        <w:t>αποτελεί τμήμα ευρύτερης</w:t>
      </w:r>
      <w:r w:rsidR="00635D70">
        <w:rPr>
          <w:rFonts w:ascii="Arial" w:hAnsi="Arial" w:cs="Arial"/>
        </w:rPr>
        <w:t xml:space="preserve"> </w:t>
      </w:r>
      <w:r w:rsidRPr="00635D70">
        <w:rPr>
          <w:rFonts w:ascii="Arial" w:hAnsi="Arial" w:cs="Arial"/>
        </w:rPr>
        <w:t>έκτασης η οποία έχει κηρυχθεί ως αναδασωτέα με την υπ'</w:t>
      </w:r>
      <w:r w:rsidR="00635D70">
        <w:rPr>
          <w:rFonts w:ascii="Arial" w:hAnsi="Arial" w:cs="Arial"/>
        </w:rPr>
        <w:t xml:space="preserve"> </w:t>
      </w:r>
      <w:r w:rsidRPr="00635D70">
        <w:rPr>
          <w:rFonts w:ascii="Arial" w:hAnsi="Arial" w:cs="Arial"/>
        </w:rPr>
        <w:t>αριθμ</w:t>
      </w:r>
      <w:r w:rsidRPr="00635D70">
        <w:rPr>
          <w:rStyle w:val="31"/>
          <w:rFonts w:ascii="Arial" w:hAnsi="Arial" w:cs="Arial"/>
        </w:rPr>
        <w:tab/>
        <w:t xml:space="preserve"> </w:t>
      </w:r>
      <w:r w:rsidRPr="00635D70">
        <w:rPr>
          <w:rFonts w:ascii="Arial" w:hAnsi="Arial" w:cs="Arial"/>
        </w:rPr>
        <w:t>απόφαση του</w:t>
      </w:r>
      <w:r w:rsidR="0083646D">
        <w:rPr>
          <w:rFonts w:ascii="Arial" w:hAnsi="Arial" w:cs="Arial"/>
        </w:rPr>
        <w:t xml:space="preserve"> </w:t>
      </w:r>
      <w:r w:rsidR="0083646D">
        <w:rPr>
          <w:rStyle w:val="31"/>
          <w:rFonts w:ascii="Arial" w:hAnsi="Arial" w:cs="Arial"/>
        </w:rPr>
        <w:t>………</w:t>
      </w:r>
      <w:r w:rsidRPr="00635D70">
        <w:rPr>
          <w:rStyle w:val="31"/>
          <w:rFonts w:ascii="Arial" w:hAnsi="Arial" w:cs="Arial"/>
        </w:rPr>
        <w:t xml:space="preserve"> </w:t>
      </w:r>
      <w:r w:rsidRPr="00635D70">
        <w:rPr>
          <w:rFonts w:ascii="Arial" w:hAnsi="Arial" w:cs="Arial"/>
        </w:rPr>
        <w:t xml:space="preserve">(ΦΕΚ ...) </w:t>
      </w:r>
      <w:r w:rsidRPr="0083646D">
        <w:rPr>
          <w:rFonts w:ascii="Arial" w:hAnsi="Arial" w:cs="Arial"/>
        </w:rPr>
        <w:t>δεν</w:t>
      </w:r>
      <w:r w:rsidR="00635D70" w:rsidRPr="00635D70">
        <w:rPr>
          <w:rFonts w:ascii="Arial" w:hAnsi="Arial" w:cs="Arial"/>
          <w:i w:val="0"/>
        </w:rPr>
        <w:t xml:space="preserve"> </w:t>
      </w:r>
      <w:r w:rsidRPr="00635D70">
        <w:rPr>
          <w:rStyle w:val="a7"/>
          <w:rFonts w:ascii="Arial" w:hAnsi="Arial" w:cs="Arial"/>
          <w:i/>
        </w:rPr>
        <w:t>μπορεί να χαρακτηρισθεί με την παρούσα πράξη χαρακτηρισμού , κατ' εφαρμογή των διατάξεων της παρ. 8 του άρθρου 14 του Ν. 998/79 όπως αντικαταστάθηκε με το άρθρο 34 του Ν. 4280/14(ΦΕΚ-159 Α)»,</w:t>
      </w:r>
      <w:r w:rsidRPr="00635D70">
        <w:rPr>
          <w:rStyle w:val="a7"/>
          <w:rFonts w:ascii="Arial" w:hAnsi="Arial" w:cs="Arial"/>
        </w:rPr>
        <w:t xml:space="preserve"> </w:t>
      </w:r>
    </w:p>
    <w:p w:rsidR="005611D7" w:rsidRPr="00635D70" w:rsidRDefault="007F3FB5" w:rsidP="00635D70">
      <w:pPr>
        <w:pStyle w:val="30"/>
        <w:shd w:val="clear" w:color="auto" w:fill="auto"/>
        <w:tabs>
          <w:tab w:val="left" w:leader="dot" w:pos="3922"/>
          <w:tab w:val="left" w:leader="dot" w:pos="6913"/>
        </w:tabs>
        <w:spacing w:line="250" w:lineRule="exact"/>
        <w:rPr>
          <w:rFonts w:ascii="Arial" w:hAnsi="Arial" w:cs="Arial"/>
          <w:i w:val="0"/>
        </w:rPr>
      </w:pPr>
      <w:r w:rsidRPr="00635D70">
        <w:rPr>
          <w:rFonts w:ascii="Arial" w:hAnsi="Arial" w:cs="Arial"/>
          <w:i w:val="0"/>
        </w:rPr>
        <w:t xml:space="preserve">β) Ενώ στην περίπτωση που συντρέχουν οι προϋποθέσεις για την κήρυξη της έκτασης ως αναδασωτέας σύμφωνα με το άρθρο 117 του Συντάγματος και 38 του Ν. 998/79 αναφέρεται </w:t>
      </w:r>
      <w:r w:rsidRPr="00635D70">
        <w:rPr>
          <w:rStyle w:val="1"/>
          <w:rFonts w:ascii="Arial" w:hAnsi="Arial" w:cs="Arial"/>
          <w:i w:val="0"/>
        </w:rPr>
        <w:t>μόνο στα έχοντας υπόψη</w:t>
      </w:r>
      <w:r w:rsidRPr="00635D70">
        <w:rPr>
          <w:rFonts w:ascii="Arial" w:hAnsi="Arial" w:cs="Arial"/>
          <w:i w:val="0"/>
        </w:rPr>
        <w:t xml:space="preserve"> το</w:t>
      </w:r>
      <w:r w:rsidR="00635D70" w:rsidRPr="00635D70">
        <w:rPr>
          <w:rFonts w:ascii="Arial" w:hAnsi="Arial" w:cs="Arial"/>
          <w:i w:val="0"/>
        </w:rPr>
        <w:t xml:space="preserve"> </w:t>
      </w:r>
      <w:r w:rsidRPr="00635D70">
        <w:rPr>
          <w:rFonts w:ascii="Arial" w:hAnsi="Arial" w:cs="Arial"/>
          <w:i w:val="0"/>
        </w:rPr>
        <w:t>εξής:</w:t>
      </w:r>
    </w:p>
    <w:p w:rsidR="005611D7" w:rsidRPr="00635D70" w:rsidRDefault="007F3FB5" w:rsidP="00635D70">
      <w:pPr>
        <w:pStyle w:val="30"/>
        <w:shd w:val="clear" w:color="auto" w:fill="auto"/>
        <w:tabs>
          <w:tab w:val="left" w:leader="dot" w:pos="4028"/>
          <w:tab w:val="left" w:leader="dot" w:pos="7086"/>
        </w:tabs>
        <w:spacing w:line="250" w:lineRule="exact"/>
        <w:rPr>
          <w:rFonts w:ascii="Arial" w:hAnsi="Arial" w:cs="Arial"/>
        </w:rPr>
      </w:pPr>
      <w:r w:rsidRPr="00635D70">
        <w:rPr>
          <w:rFonts w:ascii="Arial" w:hAnsi="Arial" w:cs="Arial"/>
        </w:rPr>
        <w:t>«Το τμήμα της έκτασης με εμβαδόν</w:t>
      </w:r>
      <w:r w:rsidRPr="00635D70">
        <w:rPr>
          <w:rStyle w:val="31"/>
          <w:rFonts w:ascii="Arial" w:hAnsi="Arial" w:cs="Arial"/>
        </w:rPr>
        <w:tab/>
        <w:t xml:space="preserve"> </w:t>
      </w:r>
      <w:r w:rsidRPr="00635D70">
        <w:rPr>
          <w:rFonts w:ascii="Arial" w:hAnsi="Arial" w:cs="Arial"/>
        </w:rPr>
        <w:t>και στοιχεία περιμέτρου</w:t>
      </w:r>
      <w:r w:rsidRPr="00635D70">
        <w:rPr>
          <w:rStyle w:val="31"/>
          <w:rFonts w:ascii="Arial" w:hAnsi="Arial" w:cs="Arial"/>
        </w:rPr>
        <w:tab/>
        <w:t xml:space="preserve"> </w:t>
      </w:r>
      <w:r w:rsidRPr="00635D70">
        <w:rPr>
          <w:rFonts w:ascii="Arial" w:hAnsi="Arial" w:cs="Arial"/>
        </w:rPr>
        <w:t>όπως αυτό εμφαίνεται στο</w:t>
      </w:r>
    </w:p>
    <w:p w:rsidR="005611D7" w:rsidRPr="00635D70" w:rsidRDefault="007F3FB5" w:rsidP="00635D70">
      <w:pPr>
        <w:pStyle w:val="30"/>
        <w:shd w:val="clear" w:color="auto" w:fill="auto"/>
        <w:spacing w:line="250" w:lineRule="exact"/>
        <w:rPr>
          <w:rFonts w:ascii="Arial" w:hAnsi="Arial" w:cs="Arial"/>
        </w:rPr>
      </w:pPr>
      <w:r w:rsidRPr="00635D70">
        <w:rPr>
          <w:rFonts w:ascii="Arial" w:hAnsi="Arial" w:cs="Arial"/>
        </w:rPr>
        <w:t>υποβαλλόμενο τοπογραφικό διάγραμμα, σύμφωνα με τις διατάξεις της παρ. 8 του άρθρου 14 του Ν. 998/79 όπως αντικαταστάθηκε με το άρθρο 34 του Ν. 4280/14, ΦΕΚ-159 Α, δεν μπορεί να χαρακτηρισθεί με τη διαδικασία που προβλέπεται στο άρθρο 14 του Ν. 998/79, διότι σύμφωνα με τη φωτοερμηνεία των Α/Φ</w:t>
      </w:r>
      <w:r w:rsidR="00635D70">
        <w:rPr>
          <w:rFonts w:ascii="Arial" w:hAnsi="Arial" w:cs="Arial"/>
        </w:rPr>
        <w:t xml:space="preserve"> </w:t>
      </w:r>
      <w:r w:rsidRPr="00635D70">
        <w:rPr>
          <w:rFonts w:ascii="Arial" w:hAnsi="Arial" w:cs="Arial"/>
        </w:rPr>
        <w:t>έτους/ων λήψεως (</w:t>
      </w:r>
      <w:r w:rsidR="00635D70">
        <w:rPr>
          <w:rStyle w:val="31"/>
          <w:rFonts w:ascii="Arial" w:hAnsi="Arial" w:cs="Arial"/>
        </w:rPr>
        <w:t>……..</w:t>
      </w:r>
      <w:r w:rsidRPr="00635D70">
        <w:rPr>
          <w:rFonts w:ascii="Arial" w:hAnsi="Arial" w:cs="Arial"/>
        </w:rPr>
        <w:t>) αποτελούσε δάσος( ή δασική έκταση) και απώλεσε τη δασική του βλάστηση</w:t>
      </w:r>
      <w:r w:rsidR="00635D70">
        <w:rPr>
          <w:rFonts w:ascii="Arial" w:hAnsi="Arial" w:cs="Arial"/>
        </w:rPr>
        <w:t xml:space="preserve"> λόγω………..</w:t>
      </w:r>
      <w:r w:rsidRPr="00635D70">
        <w:rPr>
          <w:rFonts w:ascii="Arial" w:hAnsi="Arial" w:cs="Arial"/>
        </w:rPr>
        <w:t xml:space="preserve"> ,</w:t>
      </w:r>
    </w:p>
    <w:p w:rsidR="005611D7" w:rsidRPr="00635D70" w:rsidRDefault="007F3FB5" w:rsidP="0083646D">
      <w:pPr>
        <w:pStyle w:val="21"/>
        <w:shd w:val="clear" w:color="auto" w:fill="auto"/>
        <w:spacing w:after="60"/>
        <w:rPr>
          <w:rFonts w:ascii="Arial" w:hAnsi="Arial" w:cs="Arial"/>
        </w:rPr>
      </w:pPr>
      <w:r w:rsidRPr="00635D70">
        <w:rPr>
          <w:rFonts w:ascii="Arial" w:hAnsi="Arial" w:cs="Arial"/>
        </w:rPr>
        <w:t>γ)</w:t>
      </w:r>
      <w:r w:rsidR="00635D70">
        <w:rPr>
          <w:rFonts w:ascii="Arial" w:hAnsi="Arial" w:cs="Arial"/>
        </w:rPr>
        <w:t xml:space="preserve"> </w:t>
      </w:r>
      <w:r w:rsidRPr="00635D70">
        <w:rPr>
          <w:rFonts w:ascii="Arial" w:hAnsi="Arial" w:cs="Arial"/>
        </w:rPr>
        <w:t>Στην περίπτωση που η εξεταζόμενη έκταση στο σύνολό της ή τμήμα αυτής περιλαμβάνεται εντός των ορίων ευρύτερης έκτασης που έχει κηρυχθεί ως αναδασωτέα και στη σχετική απόφαση εξαιρούνται της αναδάσωσης με λεκτική διατύπωση οι εκτάσεις που είχαν ανέκαθεν μη δασική μορφή , χωρίς να έχουν αποτυπωθεί τα όριά τους στο τοπογραφικό διάγραμμα που συνοδεύει την ως άνω απόφαση και διαπιστωθεί από τη φωτοερμηνεία των αεροφωτογραφιών και ορθοφωτοχαρτών ο διαχρονικός μη δασικός χαρακτήρας της έκτασης, γίνεται ο χαρακτηρισμός της έκτασης χωρίς τη μερική άρση της αναδασωτέας κατ' εφαρμογή των διατάξεων της παρ. 8 άρθρου 14 Ν. 998/79 όπως αντικαταστάθηκε με το άρθρο 34 του Ν.</w:t>
      </w:r>
      <w:r w:rsidR="0083646D">
        <w:rPr>
          <w:rFonts w:ascii="Arial" w:hAnsi="Arial" w:cs="Arial"/>
        </w:rPr>
        <w:t xml:space="preserve"> 4280/14 (ΦΕΚ-159 Α)</w:t>
      </w:r>
      <w:r w:rsidRPr="00635D70">
        <w:rPr>
          <w:rFonts w:ascii="Arial" w:hAnsi="Arial" w:cs="Arial"/>
        </w:rPr>
        <w:t>.</w:t>
      </w:r>
    </w:p>
    <w:p w:rsidR="005611D7" w:rsidRPr="00635D70" w:rsidRDefault="00635D70" w:rsidP="00635D70">
      <w:pPr>
        <w:pStyle w:val="21"/>
        <w:numPr>
          <w:ilvl w:val="0"/>
          <w:numId w:val="2"/>
        </w:numPr>
        <w:shd w:val="clear" w:color="auto" w:fill="auto"/>
        <w:tabs>
          <w:tab w:val="left" w:pos="284"/>
        </w:tabs>
        <w:rPr>
          <w:rFonts w:ascii="Arial" w:hAnsi="Arial" w:cs="Arial"/>
        </w:rPr>
      </w:pPr>
      <w:r>
        <w:rPr>
          <w:rFonts w:ascii="Arial" w:hAnsi="Arial" w:cs="Arial"/>
        </w:rPr>
        <w:t xml:space="preserve">Στην </w:t>
      </w:r>
      <w:r w:rsidR="007F3FB5" w:rsidRPr="00635D70">
        <w:rPr>
          <w:rFonts w:ascii="Arial" w:hAnsi="Arial" w:cs="Arial"/>
        </w:rPr>
        <w:t xml:space="preserve">περίπτωση των </w:t>
      </w:r>
      <w:r w:rsidR="007F3FB5" w:rsidRPr="00635D70">
        <w:rPr>
          <w:rStyle w:val="a6"/>
          <w:rFonts w:ascii="Arial" w:hAnsi="Arial" w:cs="Arial"/>
        </w:rPr>
        <w:t xml:space="preserve">εκχερσωθεισών δασικών εκτάσεων </w:t>
      </w:r>
      <w:r w:rsidR="007F3FB5" w:rsidRPr="00635D70">
        <w:rPr>
          <w:rFonts w:ascii="Arial" w:hAnsi="Arial" w:cs="Arial"/>
        </w:rPr>
        <w:t>για γεωργική εκμετάλλευση, όπως αναφέρονται στη διάταξη του άρθρου 47 του νόμου 998/1979 που αντικαταστάθηκε με το άρθρ</w:t>
      </w:r>
      <w:r>
        <w:rPr>
          <w:rFonts w:ascii="Arial" w:hAnsi="Arial" w:cs="Arial"/>
        </w:rPr>
        <w:t>ο 36 του Ν. 4280/14 (ΦΕΚ-159 Α)</w:t>
      </w:r>
      <w:r w:rsidR="007F3FB5" w:rsidRPr="00635D70">
        <w:rPr>
          <w:rFonts w:ascii="Arial" w:hAnsi="Arial" w:cs="Arial"/>
        </w:rPr>
        <w:t>, ο χαρακτηρισμός των ανωτέρω εκτάσεων μετά και της λήψεως του σχετικού τίτλου, αφορά αποκλειστικά την αγροτική τους μορφή, χρησιμοποιώντας τη διατύπωση:</w:t>
      </w:r>
    </w:p>
    <w:p w:rsidR="005611D7" w:rsidRPr="00635D70" w:rsidRDefault="007F3FB5" w:rsidP="0083646D">
      <w:pPr>
        <w:pStyle w:val="30"/>
        <w:shd w:val="clear" w:color="auto" w:fill="auto"/>
        <w:spacing w:after="60" w:line="250" w:lineRule="exact"/>
        <w:rPr>
          <w:rFonts w:ascii="Arial" w:hAnsi="Arial" w:cs="Arial"/>
        </w:rPr>
      </w:pPr>
      <w:r w:rsidRPr="00635D70">
        <w:rPr>
          <w:rFonts w:ascii="Arial" w:hAnsi="Arial" w:cs="Arial"/>
        </w:rPr>
        <w:t>«Ως μη δασικού χαρακτήρα κατά την έννοια των διατάξεων της παραγράφου 6α του άρθρου 3 του Ν. 998/79 όπως ισχύει , μη υπαγόμενη στις διατάξεις της δασικής νομοθεσίας και μη δυνάμενη να χρησιμοποιηθεί για άλλες χρήσεις πέραν της αγροτικής»..</w:t>
      </w:r>
    </w:p>
    <w:p w:rsidR="005611D7" w:rsidRPr="00635D70" w:rsidRDefault="007F3FB5" w:rsidP="00635D70">
      <w:pPr>
        <w:pStyle w:val="21"/>
        <w:numPr>
          <w:ilvl w:val="0"/>
          <w:numId w:val="2"/>
        </w:numPr>
        <w:shd w:val="clear" w:color="auto" w:fill="auto"/>
        <w:tabs>
          <w:tab w:val="left" w:pos="284"/>
        </w:tabs>
        <w:rPr>
          <w:rFonts w:ascii="Arial" w:hAnsi="Arial" w:cs="Arial"/>
        </w:rPr>
      </w:pPr>
      <w:r w:rsidRPr="00635D70">
        <w:rPr>
          <w:rFonts w:ascii="Arial" w:hAnsi="Arial" w:cs="Arial"/>
        </w:rPr>
        <w:t>Στην</w:t>
      </w:r>
      <w:r w:rsidRPr="00635D70">
        <w:rPr>
          <w:rFonts w:ascii="Arial" w:hAnsi="Arial" w:cs="Arial"/>
        </w:rPr>
        <w:tab/>
      </w:r>
      <w:r w:rsidR="00635D70">
        <w:rPr>
          <w:rFonts w:ascii="Arial" w:hAnsi="Arial" w:cs="Arial"/>
        </w:rPr>
        <w:t xml:space="preserve"> </w:t>
      </w:r>
      <w:r w:rsidRPr="00635D70">
        <w:rPr>
          <w:rFonts w:ascii="Arial" w:hAnsi="Arial" w:cs="Arial"/>
        </w:rPr>
        <w:t>περίπτωση εποικιστικών εκτάσεων, οι οποίες νομίμως απώλεσαν τη δασική τους μορφή κατ’ εφαρμογή των διατάξεων της εποικιστικής νομοθεσίας, στον χαρακτηρισμό τους αναφέρονται τα εξής:</w:t>
      </w:r>
    </w:p>
    <w:p w:rsidR="005611D7" w:rsidRPr="00635D70" w:rsidRDefault="007F3FB5" w:rsidP="0083646D">
      <w:pPr>
        <w:pStyle w:val="30"/>
        <w:shd w:val="clear" w:color="auto" w:fill="auto"/>
        <w:spacing w:after="60" w:line="250" w:lineRule="exact"/>
        <w:rPr>
          <w:rFonts w:ascii="Arial" w:hAnsi="Arial" w:cs="Arial"/>
        </w:rPr>
      </w:pPr>
      <w:r w:rsidRPr="00635D70">
        <w:rPr>
          <w:rFonts w:ascii="Arial" w:hAnsi="Arial" w:cs="Arial"/>
        </w:rPr>
        <w:t xml:space="preserve">«Ως </w:t>
      </w:r>
      <w:r w:rsidRPr="00635D70">
        <w:rPr>
          <w:rStyle w:val="32"/>
          <w:rFonts w:ascii="Arial" w:hAnsi="Arial" w:cs="Arial"/>
          <w:i/>
          <w:iCs/>
        </w:rPr>
        <w:t xml:space="preserve">Μη Δασικού χαρακτήρα </w:t>
      </w:r>
      <w:r w:rsidRPr="00635D70">
        <w:rPr>
          <w:rFonts w:ascii="Arial" w:hAnsi="Arial" w:cs="Arial"/>
        </w:rPr>
        <w:t>καθώς δεν υπάγεται στην κατηγορία δασών ή δασικών εκτάσεων κατά την έννοια των παραγράφων 1 έως 5 του άρθρου 3 του Ν.998/79, όπως ισχύουν σήμερα, την έκταση εμβαδού</w:t>
      </w:r>
      <w:r w:rsidR="00635D70">
        <w:rPr>
          <w:rFonts w:ascii="Arial" w:hAnsi="Arial" w:cs="Arial"/>
        </w:rPr>
        <w:t xml:space="preserve"> </w:t>
      </w:r>
      <w:r w:rsidRPr="00635D70">
        <w:rPr>
          <w:rStyle w:val="31"/>
          <w:rFonts w:ascii="Arial" w:hAnsi="Arial" w:cs="Arial"/>
        </w:rPr>
        <w:tab/>
        <w:t xml:space="preserve"> </w:t>
      </w:r>
      <w:r w:rsidRPr="00635D70">
        <w:rPr>
          <w:rFonts w:ascii="Arial" w:hAnsi="Arial" w:cs="Arial"/>
        </w:rPr>
        <w:t>που αποτελεί το με αριθμό (ή τμήμα του υπ’ αριθ</w:t>
      </w:r>
      <w:r w:rsidR="00635D70">
        <w:rPr>
          <w:rStyle w:val="31"/>
          <w:rFonts w:ascii="Arial" w:hAnsi="Arial" w:cs="Arial"/>
        </w:rPr>
        <w:t>……</w:t>
      </w:r>
      <w:r w:rsidRPr="00635D70">
        <w:rPr>
          <w:rFonts w:ascii="Arial" w:hAnsi="Arial" w:cs="Arial"/>
        </w:rPr>
        <w:t>)</w:t>
      </w:r>
      <w:r w:rsidRPr="00635D70">
        <w:rPr>
          <w:rStyle w:val="31"/>
          <w:rFonts w:ascii="Arial" w:hAnsi="Arial" w:cs="Arial"/>
        </w:rPr>
        <w:tab/>
        <w:t xml:space="preserve"> </w:t>
      </w:r>
      <w:r w:rsidRPr="00635D70">
        <w:rPr>
          <w:rFonts w:ascii="Arial" w:hAnsi="Arial" w:cs="Arial"/>
        </w:rPr>
        <w:t>κληροτεμάχιο /ου</w:t>
      </w:r>
      <w:r w:rsidR="00635D70">
        <w:rPr>
          <w:rFonts w:ascii="Arial" w:hAnsi="Arial" w:cs="Arial"/>
        </w:rPr>
        <w:t xml:space="preserve"> </w:t>
      </w:r>
      <w:r w:rsidRPr="00635D70">
        <w:rPr>
          <w:rFonts w:ascii="Arial" w:hAnsi="Arial" w:cs="Arial"/>
        </w:rPr>
        <w:t>(ή τεμάχιο</w:t>
      </w:r>
      <w:r w:rsidRPr="00635D70">
        <w:rPr>
          <w:rFonts w:ascii="Arial" w:hAnsi="Arial" w:cs="Arial"/>
          <w:vertAlign w:val="superscript"/>
        </w:rPr>
        <w:footnoteReference w:id="2"/>
      </w:r>
      <w:r w:rsidRPr="00635D70">
        <w:rPr>
          <w:rFonts w:ascii="Arial" w:hAnsi="Arial" w:cs="Arial"/>
        </w:rPr>
        <w:t xml:space="preserve">) </w:t>
      </w:r>
      <w:r w:rsidR="00635D70">
        <w:rPr>
          <w:rFonts w:ascii="Arial" w:hAnsi="Arial" w:cs="Arial"/>
        </w:rPr>
        <w:t xml:space="preserve">της…… </w:t>
      </w:r>
      <w:r w:rsidRPr="00635D70">
        <w:rPr>
          <w:rStyle w:val="31"/>
          <w:rFonts w:ascii="Arial" w:hAnsi="Arial" w:cs="Arial"/>
        </w:rPr>
        <w:t xml:space="preserve"> </w:t>
      </w:r>
      <w:r w:rsidRPr="00635D70">
        <w:rPr>
          <w:rFonts w:ascii="Arial" w:hAnsi="Arial" w:cs="Arial"/>
        </w:rPr>
        <w:t>διανομής, αγροκτήματος</w:t>
      </w:r>
      <w:r w:rsidRPr="00635D70">
        <w:rPr>
          <w:rStyle w:val="31"/>
          <w:rFonts w:ascii="Arial" w:hAnsi="Arial" w:cs="Arial"/>
        </w:rPr>
        <w:t xml:space="preserve"> </w:t>
      </w:r>
      <w:r w:rsidR="00635D70">
        <w:rPr>
          <w:rStyle w:val="31"/>
          <w:rFonts w:ascii="Arial" w:hAnsi="Arial" w:cs="Arial"/>
        </w:rPr>
        <w:t xml:space="preserve">……. </w:t>
      </w:r>
      <w:r w:rsidRPr="00635D70">
        <w:rPr>
          <w:rFonts w:ascii="Arial" w:hAnsi="Arial" w:cs="Arial"/>
        </w:rPr>
        <w:t>έτους</w:t>
      </w:r>
      <w:r w:rsidRPr="00635D70">
        <w:rPr>
          <w:rStyle w:val="31"/>
          <w:rFonts w:ascii="Arial" w:hAnsi="Arial" w:cs="Arial"/>
        </w:rPr>
        <w:t xml:space="preserve"> </w:t>
      </w:r>
      <w:r w:rsidRPr="00635D70">
        <w:rPr>
          <w:rStyle w:val="31"/>
          <w:rFonts w:ascii="Arial" w:hAnsi="Arial" w:cs="Arial"/>
        </w:rPr>
        <w:tab/>
      </w:r>
      <w:r w:rsidRPr="00635D70">
        <w:rPr>
          <w:rFonts w:ascii="Arial" w:hAnsi="Arial" w:cs="Arial"/>
        </w:rPr>
        <w:t>που κείται στη θέση</w:t>
      </w:r>
      <w:r w:rsidR="00635D70">
        <w:rPr>
          <w:rStyle w:val="31"/>
          <w:rFonts w:ascii="Arial" w:hAnsi="Arial" w:cs="Arial"/>
        </w:rPr>
        <w:t xml:space="preserve"> ……</w:t>
      </w:r>
      <w:r w:rsidRPr="00635D70">
        <w:rPr>
          <w:rStyle w:val="31"/>
          <w:rFonts w:ascii="Arial" w:hAnsi="Arial" w:cs="Arial"/>
        </w:rPr>
        <w:t xml:space="preserve"> </w:t>
      </w:r>
      <w:r w:rsidRPr="00635D70">
        <w:rPr>
          <w:rFonts w:ascii="Arial" w:hAnsi="Arial" w:cs="Arial"/>
        </w:rPr>
        <w:t>Τοπικής Κοινότητας</w:t>
      </w:r>
      <w:r w:rsidR="0083646D">
        <w:rPr>
          <w:rFonts w:ascii="Arial" w:hAnsi="Arial" w:cs="Arial"/>
        </w:rPr>
        <w:t xml:space="preserve"> ………….</w:t>
      </w:r>
      <w:r w:rsidRPr="00635D70">
        <w:rPr>
          <w:rStyle w:val="31"/>
          <w:rFonts w:ascii="Arial" w:hAnsi="Arial" w:cs="Arial"/>
        </w:rPr>
        <w:t xml:space="preserve"> </w:t>
      </w:r>
      <w:r w:rsidRPr="00635D70">
        <w:rPr>
          <w:rFonts w:ascii="Arial" w:hAnsi="Arial" w:cs="Arial"/>
        </w:rPr>
        <w:t>Δημοτικής Ενότητας</w:t>
      </w:r>
      <w:r w:rsidRPr="00635D70">
        <w:rPr>
          <w:rStyle w:val="31"/>
          <w:rFonts w:ascii="Arial" w:hAnsi="Arial" w:cs="Arial"/>
        </w:rPr>
        <w:t xml:space="preserve"> </w:t>
      </w:r>
      <w:r w:rsidR="0083646D">
        <w:rPr>
          <w:rStyle w:val="31"/>
          <w:rFonts w:ascii="Arial" w:hAnsi="Arial" w:cs="Arial"/>
        </w:rPr>
        <w:t xml:space="preserve">…… </w:t>
      </w:r>
      <w:r w:rsidRPr="00635D70">
        <w:rPr>
          <w:rFonts w:ascii="Arial" w:hAnsi="Arial" w:cs="Arial"/>
        </w:rPr>
        <w:t>του Δήμου</w:t>
      </w:r>
      <w:r w:rsidRPr="00635D70">
        <w:rPr>
          <w:rStyle w:val="31"/>
          <w:rFonts w:ascii="Arial" w:hAnsi="Arial" w:cs="Arial"/>
        </w:rPr>
        <w:t xml:space="preserve"> </w:t>
      </w:r>
      <w:r w:rsidR="0083646D">
        <w:rPr>
          <w:rStyle w:val="31"/>
          <w:rFonts w:ascii="Arial" w:hAnsi="Arial" w:cs="Arial"/>
        </w:rPr>
        <w:t xml:space="preserve">…… </w:t>
      </w:r>
      <w:r w:rsidRPr="00635D70">
        <w:rPr>
          <w:rFonts w:ascii="Arial" w:hAnsi="Arial" w:cs="Arial"/>
        </w:rPr>
        <w:t>Π.Ε</w:t>
      </w:r>
      <w:r w:rsidR="0083646D">
        <w:rPr>
          <w:rStyle w:val="31"/>
          <w:rFonts w:ascii="Arial" w:hAnsi="Arial" w:cs="Arial"/>
        </w:rPr>
        <w:t xml:space="preserve"> ………</w:t>
      </w:r>
      <w:r w:rsidRPr="00635D70">
        <w:rPr>
          <w:rStyle w:val="31"/>
          <w:rFonts w:ascii="Arial" w:hAnsi="Arial" w:cs="Arial"/>
        </w:rPr>
        <w:t xml:space="preserve"> </w:t>
      </w:r>
      <w:r w:rsidRPr="00635D70">
        <w:rPr>
          <w:rFonts w:ascii="Arial" w:hAnsi="Arial" w:cs="Arial"/>
        </w:rPr>
        <w:t>και απεικονίζεται με</w:t>
      </w:r>
      <w:r w:rsidR="0083646D">
        <w:rPr>
          <w:rFonts w:ascii="Arial" w:hAnsi="Arial" w:cs="Arial"/>
        </w:rPr>
        <w:t xml:space="preserve"> </w:t>
      </w:r>
      <w:r w:rsidRPr="00635D70">
        <w:rPr>
          <w:rFonts w:ascii="Arial" w:hAnsi="Arial" w:cs="Arial"/>
        </w:rPr>
        <w:t>στοιχεία περιμέτρου (</w:t>
      </w:r>
      <w:r w:rsidR="0083646D">
        <w:rPr>
          <w:rStyle w:val="31"/>
          <w:rFonts w:ascii="Arial" w:hAnsi="Arial" w:cs="Arial"/>
        </w:rPr>
        <w:t>………</w:t>
      </w:r>
      <w:r w:rsidRPr="00635D70">
        <w:rPr>
          <w:rFonts w:ascii="Arial" w:hAnsi="Arial" w:cs="Arial"/>
        </w:rPr>
        <w:t>), στο από (ημερομηνία) τοπογραφικό διάγραμμα του Μηχανικού κ</w:t>
      </w:r>
      <w:r w:rsidR="0083646D">
        <w:rPr>
          <w:rStyle w:val="31"/>
          <w:rFonts w:ascii="Arial" w:hAnsi="Arial" w:cs="Arial"/>
        </w:rPr>
        <w:t xml:space="preserve"> ………..</w:t>
      </w:r>
      <w:r w:rsidRPr="00635D70">
        <w:rPr>
          <w:rStyle w:val="31"/>
          <w:rFonts w:ascii="Arial" w:hAnsi="Arial" w:cs="Arial"/>
        </w:rPr>
        <w:t xml:space="preserve"> </w:t>
      </w:r>
      <w:r w:rsidRPr="00635D70">
        <w:rPr>
          <w:rFonts w:ascii="Arial" w:hAnsi="Arial" w:cs="Arial"/>
        </w:rPr>
        <w:t>με Α.Μ</w:t>
      </w:r>
      <w:r w:rsidR="0083646D">
        <w:rPr>
          <w:rStyle w:val="31"/>
          <w:rFonts w:ascii="Arial" w:hAnsi="Arial" w:cs="Arial"/>
        </w:rPr>
        <w:t xml:space="preserve"> …….</w:t>
      </w:r>
      <w:r w:rsidRPr="00635D70">
        <w:rPr>
          <w:rFonts w:ascii="Arial" w:hAnsi="Arial" w:cs="Arial"/>
        </w:rPr>
        <w:t>κλίμακας</w:t>
      </w:r>
      <w:r w:rsidR="0083646D">
        <w:rPr>
          <w:rFonts w:ascii="Arial" w:hAnsi="Arial" w:cs="Arial"/>
        </w:rPr>
        <w:t xml:space="preserve"> </w:t>
      </w:r>
      <w:r w:rsidRPr="00635D70">
        <w:rPr>
          <w:rStyle w:val="31"/>
          <w:rFonts w:ascii="Arial" w:hAnsi="Arial" w:cs="Arial"/>
        </w:rPr>
        <w:t xml:space="preserve"> </w:t>
      </w:r>
      <w:r w:rsidRPr="00635D70">
        <w:rPr>
          <w:rFonts w:ascii="Arial" w:hAnsi="Arial" w:cs="Arial"/>
        </w:rPr>
        <w:t>καθώς και στο ενσωματωμένο σ' αυτό απόσπασμα</w:t>
      </w:r>
      <w:r w:rsidR="0083646D">
        <w:rPr>
          <w:rFonts w:ascii="Arial" w:hAnsi="Arial" w:cs="Arial"/>
        </w:rPr>
        <w:t xml:space="preserve"> </w:t>
      </w:r>
      <w:r w:rsidRPr="00635D70">
        <w:rPr>
          <w:rFonts w:ascii="Arial" w:hAnsi="Arial" w:cs="Arial"/>
        </w:rPr>
        <w:t>Χάρτη της Γ.Υ.Σ. με αριθμό</w:t>
      </w:r>
      <w:r w:rsidRPr="00635D70">
        <w:rPr>
          <w:rStyle w:val="31"/>
          <w:rFonts w:ascii="Arial" w:hAnsi="Arial" w:cs="Arial"/>
        </w:rPr>
        <w:t xml:space="preserve"> </w:t>
      </w:r>
      <w:r w:rsidR="0083646D">
        <w:rPr>
          <w:rStyle w:val="31"/>
          <w:rFonts w:ascii="Arial" w:hAnsi="Arial" w:cs="Arial"/>
        </w:rPr>
        <w:t xml:space="preserve">……. </w:t>
      </w:r>
      <w:r w:rsidRPr="00635D70">
        <w:rPr>
          <w:rFonts w:ascii="Arial" w:hAnsi="Arial" w:cs="Arial"/>
        </w:rPr>
        <w:t>κλίμακας 1:5.000 που θεωρήθηκε από την υπηρεσία μας και αποτελεί</w:t>
      </w:r>
      <w:r w:rsidR="0083646D">
        <w:rPr>
          <w:rFonts w:ascii="Arial" w:hAnsi="Arial" w:cs="Arial"/>
        </w:rPr>
        <w:t xml:space="preserve"> </w:t>
      </w:r>
      <w:r w:rsidRPr="00635D70">
        <w:rPr>
          <w:rFonts w:ascii="Arial" w:hAnsi="Arial" w:cs="Arial"/>
        </w:rPr>
        <w:t>αναπόσπαστο μέρος της παρούσης. Η εφαρμογή της διανομής αποτελεί αποκλειστική ευθύνη του υπογράφοντος μηχανικού.</w:t>
      </w:r>
    </w:p>
    <w:p w:rsidR="005611D7" w:rsidRPr="00635D70" w:rsidRDefault="007F3FB5" w:rsidP="0083646D">
      <w:pPr>
        <w:pStyle w:val="40"/>
        <w:shd w:val="clear" w:color="auto" w:fill="auto"/>
        <w:spacing w:after="60"/>
        <w:rPr>
          <w:rFonts w:ascii="Arial" w:hAnsi="Arial" w:cs="Arial"/>
        </w:rPr>
      </w:pPr>
      <w:r w:rsidRPr="00635D70">
        <w:rPr>
          <w:rFonts w:ascii="Arial" w:hAnsi="Arial" w:cs="Arial"/>
        </w:rPr>
        <w:t>Διότι</w:t>
      </w:r>
    </w:p>
    <w:p w:rsidR="005611D7" w:rsidRPr="00635D70" w:rsidRDefault="007F3FB5" w:rsidP="0083646D">
      <w:pPr>
        <w:pStyle w:val="30"/>
        <w:shd w:val="clear" w:color="auto" w:fill="auto"/>
        <w:tabs>
          <w:tab w:val="left" w:leader="dot" w:pos="6111"/>
        </w:tabs>
        <w:spacing w:after="60" w:line="250" w:lineRule="exact"/>
        <w:rPr>
          <w:rFonts w:ascii="Arial" w:hAnsi="Arial" w:cs="Arial"/>
        </w:rPr>
      </w:pPr>
      <w:r w:rsidRPr="00635D70">
        <w:rPr>
          <w:rFonts w:ascii="Arial" w:hAnsi="Arial" w:cs="Arial"/>
        </w:rPr>
        <w:t>Η εξεταζόμενη έκταση εμφανίζει σήμερα μη δασική μορφή (</w:t>
      </w:r>
      <w:r w:rsidRPr="00635D70">
        <w:rPr>
          <w:rStyle w:val="31"/>
          <w:rFonts w:ascii="Arial" w:hAnsi="Arial" w:cs="Arial"/>
        </w:rPr>
        <w:tab/>
      </w:r>
      <w:r w:rsidRPr="00635D70">
        <w:rPr>
          <w:rFonts w:ascii="Arial" w:hAnsi="Arial" w:cs="Arial"/>
        </w:rPr>
        <w:t>)και την ίδια μη δασική μορφή εμφάνιζε</w:t>
      </w:r>
      <w:r w:rsidR="0083646D">
        <w:rPr>
          <w:rFonts w:ascii="Arial" w:hAnsi="Arial" w:cs="Arial"/>
        </w:rPr>
        <w:t xml:space="preserve"> </w:t>
      </w:r>
      <w:r w:rsidRPr="00635D70">
        <w:rPr>
          <w:rFonts w:ascii="Arial" w:hAnsi="Arial" w:cs="Arial"/>
        </w:rPr>
        <w:t xml:space="preserve">από το έτος .... μέχρι και σήμερα. Ως εκ τούτου η εν λόγω έκταση δεν δεσμεύεται από τις διατάξεις </w:t>
      </w:r>
      <w:r w:rsidR="0083646D">
        <w:rPr>
          <w:rFonts w:ascii="Arial" w:hAnsi="Arial" w:cs="Arial"/>
        </w:rPr>
        <w:t xml:space="preserve">της </w:t>
      </w:r>
      <w:r w:rsidRPr="00635D70">
        <w:rPr>
          <w:rFonts w:ascii="Arial" w:hAnsi="Arial" w:cs="Arial"/>
        </w:rPr>
        <w:t>δασικής νομοθεσίας καθότι εκχερσώθηκε νομίμως βάσει του υπ</w:t>
      </w:r>
      <w:r w:rsidR="0083646D">
        <w:rPr>
          <w:rFonts w:ascii="Arial" w:hAnsi="Arial" w:cs="Arial"/>
        </w:rPr>
        <w:t>΄</w:t>
      </w:r>
      <w:r w:rsidRPr="00635D70">
        <w:rPr>
          <w:rFonts w:ascii="Arial" w:hAnsi="Arial" w:cs="Arial"/>
        </w:rPr>
        <w:t xml:space="preserve"> αριθμ</w:t>
      </w:r>
      <w:r w:rsidR="0083646D">
        <w:rPr>
          <w:rFonts w:ascii="Arial" w:hAnsi="Arial" w:cs="Arial"/>
        </w:rPr>
        <w:t>. ………</w:t>
      </w:r>
      <w:r w:rsidRPr="00635D70">
        <w:rPr>
          <w:rStyle w:val="31"/>
          <w:rFonts w:ascii="Arial" w:hAnsi="Arial" w:cs="Arial"/>
        </w:rPr>
        <w:tab/>
        <w:t xml:space="preserve"> </w:t>
      </w:r>
      <w:r w:rsidRPr="00635D70">
        <w:rPr>
          <w:rFonts w:ascii="Arial" w:hAnsi="Arial" w:cs="Arial"/>
        </w:rPr>
        <w:t xml:space="preserve">Οριστικού τίτλου </w:t>
      </w:r>
      <w:r w:rsidR="0083646D">
        <w:rPr>
          <w:rFonts w:ascii="Arial" w:hAnsi="Arial" w:cs="Arial"/>
        </w:rPr>
        <w:t>της</w:t>
      </w:r>
      <w:r w:rsidR="0083646D">
        <w:rPr>
          <w:rStyle w:val="31"/>
          <w:rFonts w:ascii="Arial" w:hAnsi="Arial" w:cs="Arial"/>
        </w:rPr>
        <w:t xml:space="preserve"> …….. </w:t>
      </w:r>
      <w:r w:rsidRPr="00635D70">
        <w:rPr>
          <w:rFonts w:ascii="Arial" w:hAnsi="Arial" w:cs="Arial"/>
        </w:rPr>
        <w:t>Διανομής αγροκτήματος</w:t>
      </w:r>
      <w:r w:rsidR="0083646D">
        <w:rPr>
          <w:rStyle w:val="31"/>
          <w:rFonts w:ascii="Arial" w:hAnsi="Arial" w:cs="Arial"/>
        </w:rPr>
        <w:t xml:space="preserve"> ……..</w:t>
      </w:r>
      <w:r w:rsidRPr="00635D70">
        <w:rPr>
          <w:rStyle w:val="31"/>
          <w:rFonts w:ascii="Arial" w:hAnsi="Arial" w:cs="Arial"/>
        </w:rPr>
        <w:t xml:space="preserve"> </w:t>
      </w:r>
      <w:r w:rsidRPr="00635D70">
        <w:rPr>
          <w:rFonts w:ascii="Arial" w:hAnsi="Arial" w:cs="Arial"/>
        </w:rPr>
        <w:t>έτους</w:t>
      </w:r>
      <w:r w:rsidR="0083646D">
        <w:rPr>
          <w:rStyle w:val="31"/>
          <w:rFonts w:ascii="Arial" w:hAnsi="Arial" w:cs="Arial"/>
        </w:rPr>
        <w:t xml:space="preserve"> …….</w:t>
      </w:r>
      <w:r w:rsidRPr="00635D70">
        <w:rPr>
          <w:rFonts w:ascii="Arial" w:hAnsi="Arial" w:cs="Arial"/>
        </w:rPr>
        <w:t>και κατά την έναρξη ισχύος του Ν. 4061/2012 είχεμορφή μη δασική».</w:t>
      </w:r>
    </w:p>
    <w:p w:rsidR="0083646D" w:rsidRDefault="007F3FB5" w:rsidP="00635D70">
      <w:pPr>
        <w:pStyle w:val="21"/>
        <w:numPr>
          <w:ilvl w:val="0"/>
          <w:numId w:val="2"/>
        </w:numPr>
        <w:shd w:val="clear" w:color="auto" w:fill="auto"/>
        <w:tabs>
          <w:tab w:val="left" w:pos="260"/>
        </w:tabs>
        <w:rPr>
          <w:rFonts w:ascii="Arial" w:hAnsi="Arial" w:cs="Arial"/>
        </w:rPr>
      </w:pPr>
      <w:r w:rsidRPr="00635D70">
        <w:rPr>
          <w:rFonts w:ascii="Arial" w:hAnsi="Arial" w:cs="Arial"/>
        </w:rPr>
        <w:t xml:space="preserve">Στην περίπτωση των εκτάσεων για τις οποίες ακολουθείται η </w:t>
      </w:r>
      <w:r w:rsidRPr="00635D70">
        <w:rPr>
          <w:rStyle w:val="a6"/>
          <w:rFonts w:ascii="Arial" w:hAnsi="Arial" w:cs="Arial"/>
        </w:rPr>
        <w:t xml:space="preserve">διαδικασία υπαγωγής στο άρθρο 67 του Ν. 998/79 </w:t>
      </w:r>
      <w:r w:rsidRPr="00635D70">
        <w:rPr>
          <w:rFonts w:ascii="Arial" w:hAnsi="Arial" w:cs="Arial"/>
        </w:rPr>
        <w:t xml:space="preserve">όπως αντικαταστάθηκε με το άρθρο 39 του Ν. 4280/14 (ΦΕΚ-159 Α), προηγείται η εξέταση από το Δασάρχη ή το Δ/ντη Δασών (άνευ Δασαρχείου), των τίτλων ιδιοκτησίας του ενδιαφερομένου και των συνυποβαλλόμενων από αυτόν σχετικών πιστοποιητικών μεταγραφής και του τοπογραφικού διαγράμματος. </w:t>
      </w:r>
    </w:p>
    <w:p w:rsidR="005611D7" w:rsidRPr="00635D70" w:rsidRDefault="007F3FB5" w:rsidP="0083646D">
      <w:pPr>
        <w:pStyle w:val="21"/>
        <w:shd w:val="clear" w:color="auto" w:fill="auto"/>
        <w:tabs>
          <w:tab w:val="left" w:pos="260"/>
        </w:tabs>
        <w:rPr>
          <w:rFonts w:ascii="Arial" w:hAnsi="Arial" w:cs="Arial"/>
        </w:rPr>
      </w:pPr>
      <w:r w:rsidRPr="00635D70">
        <w:rPr>
          <w:rFonts w:ascii="Arial" w:hAnsi="Arial" w:cs="Arial"/>
        </w:rPr>
        <w:lastRenderedPageBreak/>
        <w:t>Α) Εάν διαπιστωθεί ότι πληρούνται οι προϋποθέσεις της παρ. 1 εδάφιο α του άρθρου 67 του Ν. 998/79 και η έκταση δεν εμφανίζει τη μορφή δάσους, ακολουθεί ο χαρ</w:t>
      </w:r>
      <w:r w:rsidR="0083646D">
        <w:rPr>
          <w:rFonts w:ascii="Arial" w:hAnsi="Arial" w:cs="Arial"/>
        </w:rPr>
        <w:t>ακτηρισμός της έκτασης, ως εξής</w:t>
      </w:r>
      <w:r w:rsidRPr="00635D70">
        <w:rPr>
          <w:rFonts w:ascii="Arial" w:hAnsi="Arial" w:cs="Arial"/>
        </w:rPr>
        <w:t>:</w:t>
      </w:r>
    </w:p>
    <w:p w:rsidR="005611D7" w:rsidRPr="00635D70" w:rsidRDefault="007F3FB5" w:rsidP="00635D70">
      <w:pPr>
        <w:pStyle w:val="30"/>
        <w:shd w:val="clear" w:color="auto" w:fill="auto"/>
        <w:spacing w:line="250" w:lineRule="exact"/>
        <w:rPr>
          <w:rFonts w:ascii="Arial" w:hAnsi="Arial" w:cs="Arial"/>
        </w:rPr>
      </w:pPr>
      <w:r w:rsidRPr="00635D70">
        <w:rPr>
          <w:rStyle w:val="32"/>
          <w:rFonts w:ascii="Arial" w:hAnsi="Arial" w:cs="Arial"/>
          <w:i/>
          <w:iCs/>
        </w:rPr>
        <w:t xml:space="preserve">«Ως μη δασικού χαρακτήρα </w:t>
      </w:r>
      <w:r w:rsidRPr="00635D70">
        <w:rPr>
          <w:rFonts w:ascii="Arial" w:hAnsi="Arial" w:cs="Arial"/>
        </w:rPr>
        <w:t>κατά την έννοια των διατάξεων της παραγράφου 6 του άρθρου 3 του Ν. 998/79 όπως ισχύει , μη υπαγόμενη στις διατάξεις της δασικής νομοθεσίας.</w:t>
      </w:r>
    </w:p>
    <w:p w:rsidR="005611D7" w:rsidRPr="00635D70" w:rsidRDefault="007F3FB5" w:rsidP="0083646D">
      <w:pPr>
        <w:pStyle w:val="40"/>
        <w:shd w:val="clear" w:color="auto" w:fill="auto"/>
        <w:rPr>
          <w:rFonts w:ascii="Arial" w:hAnsi="Arial" w:cs="Arial"/>
        </w:rPr>
      </w:pPr>
      <w:r w:rsidRPr="00635D70">
        <w:rPr>
          <w:rFonts w:ascii="Arial" w:hAnsi="Arial" w:cs="Arial"/>
        </w:rPr>
        <w:t>διότι</w:t>
      </w:r>
    </w:p>
    <w:p w:rsidR="005611D7" w:rsidRPr="00635D70" w:rsidRDefault="007F3FB5" w:rsidP="00635D70">
      <w:pPr>
        <w:pStyle w:val="30"/>
        <w:shd w:val="clear" w:color="auto" w:fill="auto"/>
        <w:spacing w:line="250" w:lineRule="exact"/>
        <w:rPr>
          <w:rFonts w:ascii="Arial" w:hAnsi="Arial" w:cs="Arial"/>
        </w:rPr>
      </w:pPr>
      <w:r w:rsidRPr="00635D70">
        <w:rPr>
          <w:rFonts w:ascii="Arial" w:hAnsi="Arial" w:cs="Arial"/>
        </w:rPr>
        <w:t>εμφανίζεται με αγροτική μορφή στις αεροφωτογραφίες έτους λήψης</w:t>
      </w:r>
      <w:r w:rsidRPr="00635D70">
        <w:rPr>
          <w:rStyle w:val="31"/>
          <w:rFonts w:ascii="Arial" w:hAnsi="Arial" w:cs="Arial"/>
        </w:rPr>
        <w:t xml:space="preserve"> ... , </w:t>
      </w:r>
      <w:r w:rsidRPr="00635D70">
        <w:rPr>
          <w:rFonts w:ascii="Arial" w:hAnsi="Arial" w:cs="Arial"/>
        </w:rPr>
        <w:t>δεν εμφανίζει τη μορφή δάσους κατά την έννοια του άρθρου 3 παρ. 1 του Ν. 998/79 όπως ισχύει και πληρούνται οι προϋποθέσεις που τίθενται στις διατάξεις της παραγράφου 1 εδάφιο α του άρθρου 67 του νόμου 998/79, εμπίπτουσα στην παρ. 2 εδάφιο δεύτερο του άρθρου 67 του Ν. 998/79 όπως ισχύ</w:t>
      </w:r>
      <w:r w:rsidR="0083646D">
        <w:rPr>
          <w:rFonts w:ascii="Arial" w:hAnsi="Arial" w:cs="Arial"/>
        </w:rPr>
        <w:t>ει</w:t>
      </w:r>
      <w:r w:rsidRPr="00635D70">
        <w:rPr>
          <w:rFonts w:ascii="Arial" w:hAnsi="Arial" w:cs="Arial"/>
        </w:rPr>
        <w:t>»,</w:t>
      </w:r>
    </w:p>
    <w:p w:rsidR="005611D7" w:rsidRPr="00635D70" w:rsidRDefault="007F3FB5" w:rsidP="00635D70">
      <w:pPr>
        <w:pStyle w:val="21"/>
        <w:shd w:val="clear" w:color="auto" w:fill="auto"/>
        <w:rPr>
          <w:rFonts w:ascii="Arial" w:hAnsi="Arial" w:cs="Arial"/>
        </w:rPr>
      </w:pPr>
      <w:r w:rsidRPr="00635D70">
        <w:rPr>
          <w:rFonts w:ascii="Arial" w:hAnsi="Arial" w:cs="Arial"/>
        </w:rPr>
        <w:t>Β) Εάν διαπιστωθεί ότι πληρούνται οι προϋποθέσεις της παρ. 1 του άρθρου 67 του Ν. 998/79 αλλά η εξεταζόμενη έκταση έχει σήμερα τη μορφή δάσους , ακολουθεί ο χαρακτηρισμός της έκτασης , ως εξής:</w:t>
      </w:r>
    </w:p>
    <w:p w:rsidR="005611D7" w:rsidRPr="00635D70" w:rsidRDefault="007F3FB5" w:rsidP="00635D70">
      <w:pPr>
        <w:pStyle w:val="30"/>
        <w:shd w:val="clear" w:color="auto" w:fill="auto"/>
        <w:spacing w:line="250" w:lineRule="exact"/>
        <w:rPr>
          <w:rFonts w:ascii="Arial" w:hAnsi="Arial" w:cs="Arial"/>
        </w:rPr>
      </w:pPr>
      <w:r w:rsidRPr="00635D70">
        <w:rPr>
          <w:rFonts w:ascii="Arial" w:hAnsi="Arial" w:cs="Arial"/>
        </w:rPr>
        <w:t xml:space="preserve">«Ως </w:t>
      </w:r>
      <w:r w:rsidRPr="00635D70">
        <w:rPr>
          <w:rStyle w:val="32"/>
          <w:rFonts w:ascii="Arial" w:hAnsi="Arial" w:cs="Arial"/>
          <w:i/>
          <w:iCs/>
        </w:rPr>
        <w:t xml:space="preserve">δασικού χαρακτήρα </w:t>
      </w:r>
      <w:r w:rsidRPr="00635D70">
        <w:rPr>
          <w:rFonts w:ascii="Arial" w:hAnsi="Arial" w:cs="Arial"/>
        </w:rPr>
        <w:t>κατά την έννοια των διατάξεων της παραγράφου 1 του άρθρου 3 του Ν. 998/79 όπως ισχύει, υπαγόμενη στις διατάξεις της Δασικής Νομοθεσίας</w:t>
      </w:r>
    </w:p>
    <w:p w:rsidR="005611D7" w:rsidRPr="00635D70" w:rsidRDefault="007F3FB5" w:rsidP="0083646D">
      <w:pPr>
        <w:pStyle w:val="40"/>
        <w:shd w:val="clear" w:color="auto" w:fill="auto"/>
        <w:rPr>
          <w:rFonts w:ascii="Arial" w:hAnsi="Arial" w:cs="Arial"/>
        </w:rPr>
      </w:pPr>
      <w:r w:rsidRPr="00635D70">
        <w:rPr>
          <w:rFonts w:ascii="Arial" w:hAnsi="Arial" w:cs="Arial"/>
        </w:rPr>
        <w:t>διότι</w:t>
      </w:r>
    </w:p>
    <w:p w:rsidR="005611D7" w:rsidRPr="00635D70" w:rsidRDefault="007F3FB5" w:rsidP="00635D70">
      <w:pPr>
        <w:pStyle w:val="30"/>
        <w:shd w:val="clear" w:color="auto" w:fill="auto"/>
        <w:spacing w:line="250" w:lineRule="exact"/>
        <w:rPr>
          <w:rFonts w:ascii="Arial" w:hAnsi="Arial" w:cs="Arial"/>
        </w:rPr>
      </w:pPr>
      <w:r w:rsidRPr="00635D70">
        <w:rPr>
          <w:rFonts w:ascii="Arial" w:hAnsi="Arial" w:cs="Arial"/>
        </w:rPr>
        <w:t>η εξεταζόμενη έκταση εμφανίζεται με αγροτική μορφή στις αεροφωτογραφίες έτους λήψης</w:t>
      </w:r>
      <w:r w:rsidRPr="00635D70">
        <w:rPr>
          <w:rStyle w:val="31"/>
          <w:rFonts w:ascii="Arial" w:hAnsi="Arial" w:cs="Arial"/>
        </w:rPr>
        <w:t xml:space="preserve"> ... , </w:t>
      </w:r>
      <w:r w:rsidRPr="00635D70">
        <w:rPr>
          <w:rFonts w:ascii="Arial" w:hAnsi="Arial" w:cs="Arial"/>
        </w:rPr>
        <w:t>εμφανίζει σήμερα τη μορφή δάσους κατά την έννοια του άρθρου 3 παράγραφος 1 του νόμου 998/1979 όπως ισχύει και πληρούνται οι προϋποθέσεις που τίθενται στις διατάξεις της παραγράφου 1 εδάφιο α του άρθρου 67 του νόμου 998/79 όπως ισχύει ,εμπίπτουσα στις διατάξεις της παρ. 2 εδάφιο πρώτο του άρθρου 67 του νόμου 998/79 όπως ισχύει».</w:t>
      </w:r>
    </w:p>
    <w:sectPr w:rsidR="005611D7" w:rsidRPr="00635D70" w:rsidSect="0083646D">
      <w:headerReference w:type="default" r:id="rId9"/>
      <w:footerReference w:type="default" r:id="rId10"/>
      <w:footnotePr>
        <w:numStart w:val="47"/>
      </w:footnotePr>
      <w:type w:val="continuous"/>
      <w:pgSz w:w="11909" w:h="16834"/>
      <w:pgMar w:top="814" w:right="1112" w:bottom="690" w:left="1120" w:header="113" w:footer="3" w:gutter="0"/>
      <w:pgNumType w:start="2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B5" w:rsidRDefault="007F3FB5" w:rsidP="005611D7">
      <w:r>
        <w:separator/>
      </w:r>
    </w:p>
  </w:endnote>
  <w:endnote w:type="continuationSeparator" w:id="0">
    <w:p w:rsidR="007F3FB5" w:rsidRDefault="007F3FB5" w:rsidP="0056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D7" w:rsidRDefault="00BD576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6729730</wp:posOffset>
              </wp:positionH>
              <wp:positionV relativeFrom="page">
                <wp:posOffset>10292715</wp:posOffset>
              </wp:positionV>
              <wp:extent cx="78740" cy="167640"/>
              <wp:effectExtent l="0" t="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1D7" w:rsidRDefault="005611D7">
                          <w:pPr>
                            <w:pStyle w:val="a3"/>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9pt;margin-top:810.45pt;width:6.2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bxpQIAAKU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" filled="f" stroked="f">
              <v:textbox style="mso-fit-shape-to-text:t" inset="0,0,0,0">
                <w:txbxContent>
                  <w:p w:rsidR="005611D7" w:rsidRDefault="005611D7">
                    <w:pPr>
                      <w:pStyle w:val="a3"/>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B5" w:rsidRDefault="007F3FB5">
      <w:r>
        <w:separator/>
      </w:r>
    </w:p>
  </w:footnote>
  <w:footnote w:type="continuationSeparator" w:id="0">
    <w:p w:rsidR="007F3FB5" w:rsidRDefault="007F3FB5">
      <w:r>
        <w:continuationSeparator/>
      </w:r>
    </w:p>
  </w:footnote>
  <w:footnote w:id="1">
    <w:p w:rsidR="005611D7" w:rsidRDefault="007F3FB5">
      <w:pPr>
        <w:pStyle w:val="a0"/>
        <w:shd w:val="clear" w:color="auto" w:fill="auto"/>
        <w:tabs>
          <w:tab w:val="left" w:pos="182"/>
        </w:tabs>
        <w:jc w:val="left"/>
      </w:pPr>
      <w:r>
        <w:rPr>
          <w:rStyle w:val="a1"/>
          <w:vertAlign w:val="superscript"/>
        </w:rPr>
        <w:footnoteRef/>
      </w:r>
      <w:r>
        <w:rPr>
          <w:rStyle w:val="a1"/>
        </w:rPr>
        <w:tab/>
      </w:r>
      <w:r>
        <w:t>Το άρθρο 4 του νόμου 998/79, όπως ισχύει, εφαρμόζεται αναλόγως και επί των χορτολιβαδικών και βραχωδών εκτάσεων των, παρ. 5α και 5β του άρθρου 3 Ν.998/79, με εξαίρεση την περίπτωση γ' της παραγράφου 1 και των περιπτώσεων α' και η' της παραγράφου 2 αυτού.</w:t>
      </w:r>
    </w:p>
  </w:footnote>
  <w:footnote w:id="2">
    <w:p w:rsidR="005611D7" w:rsidRDefault="007F3FB5">
      <w:pPr>
        <w:pStyle w:val="a0"/>
        <w:shd w:val="clear" w:color="auto" w:fill="auto"/>
        <w:tabs>
          <w:tab w:val="left" w:pos="188"/>
        </w:tabs>
        <w:spacing w:line="211" w:lineRule="exact"/>
        <w:jc w:val="left"/>
      </w:pPr>
      <w:r>
        <w:rPr>
          <w:rStyle w:val="a1"/>
          <w:vertAlign w:val="superscript"/>
        </w:rPr>
        <w:footnoteRef/>
      </w:r>
      <w:r>
        <w:rPr>
          <w:rStyle w:val="a1"/>
        </w:rPr>
        <w:tab/>
      </w:r>
      <w:r>
        <w:t>Αφορά την περίπτωση των εποικιστικών (κοινόχρηστων και αδιάθετων) χορτολιβαδικών εκτάσεων που δεν υπάγονται στις διατάξεις της δασικής νομοθεσίας.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6D" w:rsidRPr="0083646D" w:rsidRDefault="0083646D" w:rsidP="0083646D">
    <w:pPr>
      <w:pStyle w:val="Header"/>
      <w:jc w:val="right"/>
      <w:rPr>
        <w:rFonts w:ascii="Arial" w:hAnsi="Arial" w:cs="Arial"/>
        <w:i/>
        <w:sz w:val="18"/>
        <w:szCs w:val="18"/>
      </w:rPr>
    </w:pPr>
    <w:r w:rsidRPr="0083646D">
      <w:rPr>
        <w:rFonts w:ascii="Arial" w:hAnsi="Arial" w:cs="Arial"/>
        <w:i/>
        <w:spacing w:val="2"/>
        <w:sz w:val="18"/>
        <w:szCs w:val="18"/>
      </w:rPr>
      <w:t>Ανήκει στην αριθμ. 118790/7487/22-10-2014 Υπουργική Απόφαση</w:t>
    </w:r>
    <w:r>
      <w:rPr>
        <w:rFonts w:ascii="Arial" w:hAnsi="Arial" w:cs="Arial"/>
        <w:i/>
        <w:spacing w:val="2"/>
        <w:sz w:val="18"/>
        <w:szCs w:val="18"/>
      </w:rPr>
      <w:t xml:space="preserve"> </w:t>
    </w:r>
    <w:r w:rsidRPr="0083646D">
      <w:rPr>
        <w:rFonts w:ascii="Arial" w:hAnsi="Arial" w:cs="Arial"/>
        <w:i/>
        <w:spacing w:val="2"/>
        <w:sz w:val="18"/>
        <w:szCs w:val="18"/>
      </w:rPr>
      <w:t>(ΦΕΚ Α΄ 3632)</w:t>
    </w:r>
  </w:p>
  <w:p w:rsidR="005611D7" w:rsidRDefault="005611D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27D2"/>
    <w:multiLevelType w:val="multilevel"/>
    <w:tmpl w:val="CFEC1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6A2911"/>
    <w:multiLevelType w:val="multilevel"/>
    <w:tmpl w:val="DF94DFD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81"/>
  <w:displayHorizontalDrawingGridEvery w:val="2"/>
  <w:characterSpacingControl w:val="compressPunctuation"/>
  <w:hdrShapeDefaults>
    <o:shapedefaults v:ext="edit" spidmax="2050"/>
  </w:hdrShapeDefaults>
  <w:footnotePr>
    <w:numStart w:val="47"/>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D7"/>
    <w:rsid w:val="005611D7"/>
    <w:rsid w:val="00566C15"/>
    <w:rsid w:val="00635D70"/>
    <w:rsid w:val="007F3FB5"/>
    <w:rsid w:val="0083646D"/>
    <w:rsid w:val="00BD57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1D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1D7"/>
    <w:rPr>
      <w:color w:val="000080"/>
      <w:u w:val="single"/>
    </w:rPr>
  </w:style>
  <w:style w:type="character" w:customStyle="1" w:styleId="a">
    <w:name w:val="Υποσημείωση_"/>
    <w:basedOn w:val="DefaultParagraphFont"/>
    <w:link w:val="a0"/>
    <w:rsid w:val="005611D7"/>
    <w:rPr>
      <w:rFonts w:ascii="Times New Roman" w:eastAsia="Times New Roman" w:hAnsi="Times New Roman" w:cs="Times New Roman"/>
      <w:b w:val="0"/>
      <w:bCs w:val="0"/>
      <w:i/>
      <w:iCs/>
      <w:smallCaps w:val="0"/>
      <w:strike w:val="0"/>
      <w:sz w:val="16"/>
      <w:szCs w:val="16"/>
      <w:u w:val="none"/>
    </w:rPr>
  </w:style>
  <w:style w:type="character" w:customStyle="1" w:styleId="a1">
    <w:name w:val="Υποσημείωση + Χωρίς πλάγια γραφή"/>
    <w:basedOn w:val="a"/>
    <w:rsid w:val="005611D7"/>
    <w:rPr>
      <w:rFonts w:ascii="Times New Roman" w:eastAsia="Times New Roman" w:hAnsi="Times New Roman" w:cs="Times New Roman"/>
      <w:b w:val="0"/>
      <w:bCs w:val="0"/>
      <w:i/>
      <w:iCs/>
      <w:smallCaps w:val="0"/>
      <w:strike w:val="0"/>
      <w:color w:val="000000"/>
      <w:spacing w:val="0"/>
      <w:w w:val="100"/>
      <w:position w:val="0"/>
      <w:sz w:val="16"/>
      <w:szCs w:val="16"/>
      <w:u w:val="none"/>
      <w:lang w:val="el-GR"/>
    </w:rPr>
  </w:style>
  <w:style w:type="character" w:customStyle="1" w:styleId="2">
    <w:name w:val="Σώμα κειμένου (2)_"/>
    <w:basedOn w:val="DefaultParagraphFont"/>
    <w:link w:val="20"/>
    <w:rsid w:val="005611D7"/>
    <w:rPr>
      <w:rFonts w:ascii="Times New Roman" w:eastAsia="Times New Roman" w:hAnsi="Times New Roman" w:cs="Times New Roman"/>
      <w:b/>
      <w:bCs/>
      <w:i w:val="0"/>
      <w:iCs w:val="0"/>
      <w:smallCaps w:val="0"/>
      <w:strike w:val="0"/>
      <w:sz w:val="21"/>
      <w:szCs w:val="21"/>
      <w:u w:val="none"/>
    </w:rPr>
  </w:style>
  <w:style w:type="character" w:customStyle="1" w:styleId="a2">
    <w:name w:val="Κεφαλίδα ή υποσέλιδο_"/>
    <w:basedOn w:val="DefaultParagraphFont"/>
    <w:link w:val="a3"/>
    <w:rsid w:val="005611D7"/>
    <w:rPr>
      <w:rFonts w:ascii="Arial" w:eastAsia="Arial" w:hAnsi="Arial" w:cs="Arial"/>
      <w:b w:val="0"/>
      <w:bCs w:val="0"/>
      <w:i w:val="0"/>
      <w:iCs w:val="0"/>
      <w:smallCaps w:val="0"/>
      <w:strike w:val="0"/>
      <w:sz w:val="23"/>
      <w:szCs w:val="23"/>
      <w:u w:val="none"/>
    </w:rPr>
  </w:style>
  <w:style w:type="character" w:customStyle="1" w:styleId="a4">
    <w:name w:val="Κεφαλίδα ή υποσέλιδο"/>
    <w:basedOn w:val="a2"/>
    <w:rsid w:val="005611D7"/>
    <w:rPr>
      <w:rFonts w:ascii="Arial" w:eastAsia="Arial" w:hAnsi="Arial" w:cs="Arial"/>
      <w:b w:val="0"/>
      <w:bCs w:val="0"/>
      <w:i w:val="0"/>
      <w:iCs w:val="0"/>
      <w:smallCaps w:val="0"/>
      <w:strike w:val="0"/>
      <w:color w:val="000000"/>
      <w:spacing w:val="0"/>
      <w:w w:val="100"/>
      <w:position w:val="0"/>
      <w:sz w:val="23"/>
      <w:szCs w:val="23"/>
      <w:u w:val="none"/>
      <w:lang w:val="el-GR"/>
    </w:rPr>
  </w:style>
  <w:style w:type="character" w:customStyle="1" w:styleId="TimesNewRoman9">
    <w:name w:val="Κεφαλίδα ή υποσέλιδο + Times New Roman;9 στ.;Έντονη γραφή"/>
    <w:basedOn w:val="a2"/>
    <w:rsid w:val="005611D7"/>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5">
    <w:name w:val="Σώμα κειμένου_"/>
    <w:basedOn w:val="DefaultParagraphFont"/>
    <w:link w:val="21"/>
    <w:rsid w:val="005611D7"/>
    <w:rPr>
      <w:rFonts w:ascii="Times New Roman" w:eastAsia="Times New Roman" w:hAnsi="Times New Roman" w:cs="Times New Roman"/>
      <w:b w:val="0"/>
      <w:bCs w:val="0"/>
      <w:i w:val="0"/>
      <w:iCs w:val="0"/>
      <w:smallCaps w:val="0"/>
      <w:strike w:val="0"/>
      <w:sz w:val="21"/>
      <w:szCs w:val="21"/>
      <w:u w:val="none"/>
    </w:rPr>
  </w:style>
  <w:style w:type="character" w:customStyle="1" w:styleId="a6">
    <w:name w:val="Σώμα κειμένου + Έντονη γραφή"/>
    <w:basedOn w:val="a5"/>
    <w:rsid w:val="005611D7"/>
    <w:rPr>
      <w:rFonts w:ascii="Times New Roman" w:eastAsia="Times New Roman" w:hAnsi="Times New Roman" w:cs="Times New Roman"/>
      <w:b/>
      <w:bCs/>
      <w:i w:val="0"/>
      <w:iCs w:val="0"/>
      <w:smallCaps w:val="0"/>
      <w:strike w:val="0"/>
      <w:color w:val="000000"/>
      <w:spacing w:val="0"/>
      <w:w w:val="100"/>
      <w:position w:val="0"/>
      <w:sz w:val="21"/>
      <w:szCs w:val="21"/>
      <w:u w:val="none"/>
      <w:lang w:val="el-GR"/>
    </w:rPr>
  </w:style>
  <w:style w:type="character" w:customStyle="1" w:styleId="a7">
    <w:name w:val="Σώμα κειμένου + Πλάγια γραφή"/>
    <w:basedOn w:val="a5"/>
    <w:rsid w:val="005611D7"/>
    <w:rPr>
      <w:rFonts w:ascii="Times New Roman" w:eastAsia="Times New Roman" w:hAnsi="Times New Roman" w:cs="Times New Roman"/>
      <w:b w:val="0"/>
      <w:bCs w:val="0"/>
      <w:i/>
      <w:iCs/>
      <w:smallCaps w:val="0"/>
      <w:strike w:val="0"/>
      <w:color w:val="000000"/>
      <w:spacing w:val="0"/>
      <w:w w:val="100"/>
      <w:position w:val="0"/>
      <w:sz w:val="21"/>
      <w:szCs w:val="21"/>
      <w:u w:val="none"/>
      <w:lang w:val="el-GR"/>
    </w:rPr>
  </w:style>
  <w:style w:type="character" w:customStyle="1" w:styleId="22">
    <w:name w:val="Σώμα κειμένου (2) + Χωρίς έντονη γραφή"/>
    <w:basedOn w:val="2"/>
    <w:rsid w:val="005611D7"/>
    <w:rPr>
      <w:rFonts w:ascii="Times New Roman" w:eastAsia="Times New Roman" w:hAnsi="Times New Roman" w:cs="Times New Roman"/>
      <w:b/>
      <w:bCs/>
      <w:i w:val="0"/>
      <w:iCs w:val="0"/>
      <w:smallCaps w:val="0"/>
      <w:strike w:val="0"/>
      <w:color w:val="000000"/>
      <w:spacing w:val="0"/>
      <w:w w:val="100"/>
      <w:position w:val="0"/>
      <w:sz w:val="21"/>
      <w:szCs w:val="21"/>
      <w:u w:val="none"/>
      <w:lang w:val="el-GR"/>
    </w:rPr>
  </w:style>
  <w:style w:type="character" w:customStyle="1" w:styleId="3">
    <w:name w:val="Σώμα κειμένου (3)_"/>
    <w:basedOn w:val="DefaultParagraphFont"/>
    <w:link w:val="30"/>
    <w:rsid w:val="005611D7"/>
    <w:rPr>
      <w:rFonts w:ascii="Times New Roman" w:eastAsia="Times New Roman" w:hAnsi="Times New Roman" w:cs="Times New Roman"/>
      <w:b w:val="0"/>
      <w:bCs w:val="0"/>
      <w:i/>
      <w:iCs/>
      <w:smallCaps w:val="0"/>
      <w:strike w:val="0"/>
      <w:sz w:val="21"/>
      <w:szCs w:val="21"/>
      <w:u w:val="none"/>
    </w:rPr>
  </w:style>
  <w:style w:type="character" w:customStyle="1" w:styleId="1">
    <w:name w:val="Σώμα κειμένου1"/>
    <w:basedOn w:val="a5"/>
    <w:rsid w:val="005611D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rPr>
  </w:style>
  <w:style w:type="character" w:customStyle="1" w:styleId="31">
    <w:name w:val="Σώμα κειμένου (3) + Χωρίς πλάγια γραφή"/>
    <w:basedOn w:val="3"/>
    <w:rsid w:val="005611D7"/>
    <w:rPr>
      <w:rFonts w:ascii="Times New Roman" w:eastAsia="Times New Roman" w:hAnsi="Times New Roman" w:cs="Times New Roman"/>
      <w:b w:val="0"/>
      <w:bCs w:val="0"/>
      <w:i/>
      <w:iCs/>
      <w:smallCaps w:val="0"/>
      <w:strike w:val="0"/>
      <w:color w:val="000000"/>
      <w:spacing w:val="0"/>
      <w:w w:val="100"/>
      <w:position w:val="0"/>
      <w:sz w:val="21"/>
      <w:szCs w:val="21"/>
      <w:u w:val="none"/>
      <w:lang w:val="el-GR"/>
    </w:rPr>
  </w:style>
  <w:style w:type="character" w:customStyle="1" w:styleId="32">
    <w:name w:val="Σώμα κειμένου (3) + Έντονη γραφή"/>
    <w:basedOn w:val="3"/>
    <w:rsid w:val="005611D7"/>
    <w:rPr>
      <w:rFonts w:ascii="Times New Roman" w:eastAsia="Times New Roman" w:hAnsi="Times New Roman" w:cs="Times New Roman"/>
      <w:b/>
      <w:bCs/>
      <w:i/>
      <w:iCs/>
      <w:smallCaps w:val="0"/>
      <w:strike w:val="0"/>
      <w:color w:val="000000"/>
      <w:spacing w:val="0"/>
      <w:w w:val="100"/>
      <w:position w:val="0"/>
      <w:sz w:val="21"/>
      <w:szCs w:val="21"/>
      <w:u w:val="none"/>
      <w:lang w:val="el-GR"/>
    </w:rPr>
  </w:style>
  <w:style w:type="character" w:customStyle="1" w:styleId="4">
    <w:name w:val="Σώμα κειμένου (4)_"/>
    <w:basedOn w:val="DefaultParagraphFont"/>
    <w:link w:val="40"/>
    <w:rsid w:val="005611D7"/>
    <w:rPr>
      <w:rFonts w:ascii="Times New Roman" w:eastAsia="Times New Roman" w:hAnsi="Times New Roman" w:cs="Times New Roman"/>
      <w:b/>
      <w:bCs/>
      <w:i/>
      <w:iCs/>
      <w:smallCaps w:val="0"/>
      <w:strike w:val="0"/>
      <w:sz w:val="21"/>
      <w:szCs w:val="21"/>
      <w:u w:val="none"/>
    </w:rPr>
  </w:style>
  <w:style w:type="paragraph" w:customStyle="1" w:styleId="a0">
    <w:name w:val="Υποσημείωση"/>
    <w:basedOn w:val="Normal"/>
    <w:link w:val="a"/>
    <w:rsid w:val="005611D7"/>
    <w:pPr>
      <w:shd w:val="clear" w:color="auto" w:fill="FFFFFF"/>
      <w:spacing w:line="216" w:lineRule="exact"/>
      <w:jc w:val="both"/>
    </w:pPr>
    <w:rPr>
      <w:rFonts w:ascii="Times New Roman" w:eastAsia="Times New Roman" w:hAnsi="Times New Roman" w:cs="Times New Roman"/>
      <w:i/>
      <w:iCs/>
      <w:sz w:val="16"/>
      <w:szCs w:val="16"/>
    </w:rPr>
  </w:style>
  <w:style w:type="paragraph" w:customStyle="1" w:styleId="20">
    <w:name w:val="Σώμα κειμένου (2)"/>
    <w:basedOn w:val="Normal"/>
    <w:link w:val="2"/>
    <w:rsid w:val="005611D7"/>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a3">
    <w:name w:val="Κεφαλίδα ή υποσέλιδο"/>
    <w:basedOn w:val="Normal"/>
    <w:link w:val="a2"/>
    <w:rsid w:val="005611D7"/>
    <w:pPr>
      <w:shd w:val="clear" w:color="auto" w:fill="FFFFFF"/>
      <w:spacing w:line="0" w:lineRule="atLeast"/>
    </w:pPr>
    <w:rPr>
      <w:rFonts w:ascii="Arial" w:eastAsia="Arial" w:hAnsi="Arial" w:cs="Arial"/>
      <w:sz w:val="23"/>
      <w:szCs w:val="23"/>
    </w:rPr>
  </w:style>
  <w:style w:type="paragraph" w:customStyle="1" w:styleId="21">
    <w:name w:val="Σώμα κειμένου2"/>
    <w:basedOn w:val="Normal"/>
    <w:link w:val="a5"/>
    <w:rsid w:val="005611D7"/>
    <w:pPr>
      <w:shd w:val="clear" w:color="auto" w:fill="FFFFFF"/>
      <w:spacing w:line="250" w:lineRule="exact"/>
      <w:jc w:val="both"/>
    </w:pPr>
    <w:rPr>
      <w:rFonts w:ascii="Times New Roman" w:eastAsia="Times New Roman" w:hAnsi="Times New Roman" w:cs="Times New Roman"/>
      <w:sz w:val="21"/>
      <w:szCs w:val="21"/>
    </w:rPr>
  </w:style>
  <w:style w:type="paragraph" w:customStyle="1" w:styleId="30">
    <w:name w:val="Σώμα κειμένου (3)"/>
    <w:basedOn w:val="Normal"/>
    <w:link w:val="3"/>
    <w:rsid w:val="005611D7"/>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40">
    <w:name w:val="Σώμα κειμένου (4)"/>
    <w:basedOn w:val="Normal"/>
    <w:link w:val="4"/>
    <w:rsid w:val="005611D7"/>
    <w:pPr>
      <w:shd w:val="clear" w:color="auto" w:fill="FFFFFF"/>
      <w:spacing w:line="250" w:lineRule="exact"/>
      <w:jc w:val="center"/>
    </w:pPr>
    <w:rPr>
      <w:rFonts w:ascii="Times New Roman" w:eastAsia="Times New Roman" w:hAnsi="Times New Roman" w:cs="Times New Roman"/>
      <w:b/>
      <w:bCs/>
      <w:i/>
      <w:iCs/>
      <w:sz w:val="21"/>
      <w:szCs w:val="21"/>
    </w:rPr>
  </w:style>
  <w:style w:type="paragraph" w:styleId="Header">
    <w:name w:val="header"/>
    <w:basedOn w:val="Normal"/>
    <w:link w:val="HeaderChar"/>
    <w:uiPriority w:val="99"/>
    <w:unhideWhenUsed/>
    <w:rsid w:val="00635D70"/>
    <w:pPr>
      <w:tabs>
        <w:tab w:val="center" w:pos="4153"/>
        <w:tab w:val="right" w:pos="8306"/>
      </w:tabs>
    </w:pPr>
  </w:style>
  <w:style w:type="character" w:customStyle="1" w:styleId="HeaderChar">
    <w:name w:val="Header Char"/>
    <w:basedOn w:val="DefaultParagraphFont"/>
    <w:link w:val="Header"/>
    <w:uiPriority w:val="99"/>
    <w:rsid w:val="00635D70"/>
    <w:rPr>
      <w:color w:val="000000"/>
    </w:rPr>
  </w:style>
  <w:style w:type="paragraph" w:styleId="Footer">
    <w:name w:val="footer"/>
    <w:basedOn w:val="Normal"/>
    <w:link w:val="FooterChar"/>
    <w:uiPriority w:val="99"/>
    <w:semiHidden/>
    <w:unhideWhenUsed/>
    <w:rsid w:val="00635D70"/>
    <w:pPr>
      <w:tabs>
        <w:tab w:val="center" w:pos="4153"/>
        <w:tab w:val="right" w:pos="8306"/>
      </w:tabs>
    </w:pPr>
  </w:style>
  <w:style w:type="character" w:customStyle="1" w:styleId="FooterChar">
    <w:name w:val="Footer Char"/>
    <w:basedOn w:val="DefaultParagraphFont"/>
    <w:link w:val="Footer"/>
    <w:uiPriority w:val="99"/>
    <w:semiHidden/>
    <w:rsid w:val="00635D70"/>
    <w:rPr>
      <w:color w:val="000000"/>
    </w:rPr>
  </w:style>
  <w:style w:type="paragraph" w:styleId="BalloonText">
    <w:name w:val="Balloon Text"/>
    <w:basedOn w:val="Normal"/>
    <w:link w:val="BalloonTextChar"/>
    <w:uiPriority w:val="99"/>
    <w:semiHidden/>
    <w:unhideWhenUsed/>
    <w:rsid w:val="0083646D"/>
    <w:rPr>
      <w:rFonts w:ascii="Tahoma" w:hAnsi="Tahoma" w:cs="Tahoma"/>
      <w:sz w:val="16"/>
      <w:szCs w:val="16"/>
    </w:rPr>
  </w:style>
  <w:style w:type="character" w:customStyle="1" w:styleId="BalloonTextChar">
    <w:name w:val="Balloon Text Char"/>
    <w:basedOn w:val="DefaultParagraphFont"/>
    <w:link w:val="BalloonText"/>
    <w:uiPriority w:val="99"/>
    <w:semiHidden/>
    <w:rsid w:val="008364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1D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1D7"/>
    <w:rPr>
      <w:color w:val="000080"/>
      <w:u w:val="single"/>
    </w:rPr>
  </w:style>
  <w:style w:type="character" w:customStyle="1" w:styleId="a">
    <w:name w:val="Υποσημείωση_"/>
    <w:basedOn w:val="DefaultParagraphFont"/>
    <w:link w:val="a0"/>
    <w:rsid w:val="005611D7"/>
    <w:rPr>
      <w:rFonts w:ascii="Times New Roman" w:eastAsia="Times New Roman" w:hAnsi="Times New Roman" w:cs="Times New Roman"/>
      <w:b w:val="0"/>
      <w:bCs w:val="0"/>
      <w:i/>
      <w:iCs/>
      <w:smallCaps w:val="0"/>
      <w:strike w:val="0"/>
      <w:sz w:val="16"/>
      <w:szCs w:val="16"/>
      <w:u w:val="none"/>
    </w:rPr>
  </w:style>
  <w:style w:type="character" w:customStyle="1" w:styleId="a1">
    <w:name w:val="Υποσημείωση + Χωρίς πλάγια γραφή"/>
    <w:basedOn w:val="a"/>
    <w:rsid w:val="005611D7"/>
    <w:rPr>
      <w:rFonts w:ascii="Times New Roman" w:eastAsia="Times New Roman" w:hAnsi="Times New Roman" w:cs="Times New Roman"/>
      <w:b w:val="0"/>
      <w:bCs w:val="0"/>
      <w:i/>
      <w:iCs/>
      <w:smallCaps w:val="0"/>
      <w:strike w:val="0"/>
      <w:color w:val="000000"/>
      <w:spacing w:val="0"/>
      <w:w w:val="100"/>
      <w:position w:val="0"/>
      <w:sz w:val="16"/>
      <w:szCs w:val="16"/>
      <w:u w:val="none"/>
      <w:lang w:val="el-GR"/>
    </w:rPr>
  </w:style>
  <w:style w:type="character" w:customStyle="1" w:styleId="2">
    <w:name w:val="Σώμα κειμένου (2)_"/>
    <w:basedOn w:val="DefaultParagraphFont"/>
    <w:link w:val="20"/>
    <w:rsid w:val="005611D7"/>
    <w:rPr>
      <w:rFonts w:ascii="Times New Roman" w:eastAsia="Times New Roman" w:hAnsi="Times New Roman" w:cs="Times New Roman"/>
      <w:b/>
      <w:bCs/>
      <w:i w:val="0"/>
      <w:iCs w:val="0"/>
      <w:smallCaps w:val="0"/>
      <w:strike w:val="0"/>
      <w:sz w:val="21"/>
      <w:szCs w:val="21"/>
      <w:u w:val="none"/>
    </w:rPr>
  </w:style>
  <w:style w:type="character" w:customStyle="1" w:styleId="a2">
    <w:name w:val="Κεφαλίδα ή υποσέλιδο_"/>
    <w:basedOn w:val="DefaultParagraphFont"/>
    <w:link w:val="a3"/>
    <w:rsid w:val="005611D7"/>
    <w:rPr>
      <w:rFonts w:ascii="Arial" w:eastAsia="Arial" w:hAnsi="Arial" w:cs="Arial"/>
      <w:b w:val="0"/>
      <w:bCs w:val="0"/>
      <w:i w:val="0"/>
      <w:iCs w:val="0"/>
      <w:smallCaps w:val="0"/>
      <w:strike w:val="0"/>
      <w:sz w:val="23"/>
      <w:szCs w:val="23"/>
      <w:u w:val="none"/>
    </w:rPr>
  </w:style>
  <w:style w:type="character" w:customStyle="1" w:styleId="a4">
    <w:name w:val="Κεφαλίδα ή υποσέλιδο"/>
    <w:basedOn w:val="a2"/>
    <w:rsid w:val="005611D7"/>
    <w:rPr>
      <w:rFonts w:ascii="Arial" w:eastAsia="Arial" w:hAnsi="Arial" w:cs="Arial"/>
      <w:b w:val="0"/>
      <w:bCs w:val="0"/>
      <w:i w:val="0"/>
      <w:iCs w:val="0"/>
      <w:smallCaps w:val="0"/>
      <w:strike w:val="0"/>
      <w:color w:val="000000"/>
      <w:spacing w:val="0"/>
      <w:w w:val="100"/>
      <w:position w:val="0"/>
      <w:sz w:val="23"/>
      <w:szCs w:val="23"/>
      <w:u w:val="none"/>
      <w:lang w:val="el-GR"/>
    </w:rPr>
  </w:style>
  <w:style w:type="character" w:customStyle="1" w:styleId="TimesNewRoman9">
    <w:name w:val="Κεφαλίδα ή υποσέλιδο + Times New Roman;9 στ.;Έντονη γραφή"/>
    <w:basedOn w:val="a2"/>
    <w:rsid w:val="005611D7"/>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5">
    <w:name w:val="Σώμα κειμένου_"/>
    <w:basedOn w:val="DefaultParagraphFont"/>
    <w:link w:val="21"/>
    <w:rsid w:val="005611D7"/>
    <w:rPr>
      <w:rFonts w:ascii="Times New Roman" w:eastAsia="Times New Roman" w:hAnsi="Times New Roman" w:cs="Times New Roman"/>
      <w:b w:val="0"/>
      <w:bCs w:val="0"/>
      <w:i w:val="0"/>
      <w:iCs w:val="0"/>
      <w:smallCaps w:val="0"/>
      <w:strike w:val="0"/>
      <w:sz w:val="21"/>
      <w:szCs w:val="21"/>
      <w:u w:val="none"/>
    </w:rPr>
  </w:style>
  <w:style w:type="character" w:customStyle="1" w:styleId="a6">
    <w:name w:val="Σώμα κειμένου + Έντονη γραφή"/>
    <w:basedOn w:val="a5"/>
    <w:rsid w:val="005611D7"/>
    <w:rPr>
      <w:rFonts w:ascii="Times New Roman" w:eastAsia="Times New Roman" w:hAnsi="Times New Roman" w:cs="Times New Roman"/>
      <w:b/>
      <w:bCs/>
      <w:i w:val="0"/>
      <w:iCs w:val="0"/>
      <w:smallCaps w:val="0"/>
      <w:strike w:val="0"/>
      <w:color w:val="000000"/>
      <w:spacing w:val="0"/>
      <w:w w:val="100"/>
      <w:position w:val="0"/>
      <w:sz w:val="21"/>
      <w:szCs w:val="21"/>
      <w:u w:val="none"/>
      <w:lang w:val="el-GR"/>
    </w:rPr>
  </w:style>
  <w:style w:type="character" w:customStyle="1" w:styleId="a7">
    <w:name w:val="Σώμα κειμένου + Πλάγια γραφή"/>
    <w:basedOn w:val="a5"/>
    <w:rsid w:val="005611D7"/>
    <w:rPr>
      <w:rFonts w:ascii="Times New Roman" w:eastAsia="Times New Roman" w:hAnsi="Times New Roman" w:cs="Times New Roman"/>
      <w:b w:val="0"/>
      <w:bCs w:val="0"/>
      <w:i/>
      <w:iCs/>
      <w:smallCaps w:val="0"/>
      <w:strike w:val="0"/>
      <w:color w:val="000000"/>
      <w:spacing w:val="0"/>
      <w:w w:val="100"/>
      <w:position w:val="0"/>
      <w:sz w:val="21"/>
      <w:szCs w:val="21"/>
      <w:u w:val="none"/>
      <w:lang w:val="el-GR"/>
    </w:rPr>
  </w:style>
  <w:style w:type="character" w:customStyle="1" w:styleId="22">
    <w:name w:val="Σώμα κειμένου (2) + Χωρίς έντονη γραφή"/>
    <w:basedOn w:val="2"/>
    <w:rsid w:val="005611D7"/>
    <w:rPr>
      <w:rFonts w:ascii="Times New Roman" w:eastAsia="Times New Roman" w:hAnsi="Times New Roman" w:cs="Times New Roman"/>
      <w:b/>
      <w:bCs/>
      <w:i w:val="0"/>
      <w:iCs w:val="0"/>
      <w:smallCaps w:val="0"/>
      <w:strike w:val="0"/>
      <w:color w:val="000000"/>
      <w:spacing w:val="0"/>
      <w:w w:val="100"/>
      <w:position w:val="0"/>
      <w:sz w:val="21"/>
      <w:szCs w:val="21"/>
      <w:u w:val="none"/>
      <w:lang w:val="el-GR"/>
    </w:rPr>
  </w:style>
  <w:style w:type="character" w:customStyle="1" w:styleId="3">
    <w:name w:val="Σώμα κειμένου (3)_"/>
    <w:basedOn w:val="DefaultParagraphFont"/>
    <w:link w:val="30"/>
    <w:rsid w:val="005611D7"/>
    <w:rPr>
      <w:rFonts w:ascii="Times New Roman" w:eastAsia="Times New Roman" w:hAnsi="Times New Roman" w:cs="Times New Roman"/>
      <w:b w:val="0"/>
      <w:bCs w:val="0"/>
      <w:i/>
      <w:iCs/>
      <w:smallCaps w:val="0"/>
      <w:strike w:val="0"/>
      <w:sz w:val="21"/>
      <w:szCs w:val="21"/>
      <w:u w:val="none"/>
    </w:rPr>
  </w:style>
  <w:style w:type="character" w:customStyle="1" w:styleId="1">
    <w:name w:val="Σώμα κειμένου1"/>
    <w:basedOn w:val="a5"/>
    <w:rsid w:val="005611D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rPr>
  </w:style>
  <w:style w:type="character" w:customStyle="1" w:styleId="31">
    <w:name w:val="Σώμα κειμένου (3) + Χωρίς πλάγια γραφή"/>
    <w:basedOn w:val="3"/>
    <w:rsid w:val="005611D7"/>
    <w:rPr>
      <w:rFonts w:ascii="Times New Roman" w:eastAsia="Times New Roman" w:hAnsi="Times New Roman" w:cs="Times New Roman"/>
      <w:b w:val="0"/>
      <w:bCs w:val="0"/>
      <w:i/>
      <w:iCs/>
      <w:smallCaps w:val="0"/>
      <w:strike w:val="0"/>
      <w:color w:val="000000"/>
      <w:spacing w:val="0"/>
      <w:w w:val="100"/>
      <w:position w:val="0"/>
      <w:sz w:val="21"/>
      <w:szCs w:val="21"/>
      <w:u w:val="none"/>
      <w:lang w:val="el-GR"/>
    </w:rPr>
  </w:style>
  <w:style w:type="character" w:customStyle="1" w:styleId="32">
    <w:name w:val="Σώμα κειμένου (3) + Έντονη γραφή"/>
    <w:basedOn w:val="3"/>
    <w:rsid w:val="005611D7"/>
    <w:rPr>
      <w:rFonts w:ascii="Times New Roman" w:eastAsia="Times New Roman" w:hAnsi="Times New Roman" w:cs="Times New Roman"/>
      <w:b/>
      <w:bCs/>
      <w:i/>
      <w:iCs/>
      <w:smallCaps w:val="0"/>
      <w:strike w:val="0"/>
      <w:color w:val="000000"/>
      <w:spacing w:val="0"/>
      <w:w w:val="100"/>
      <w:position w:val="0"/>
      <w:sz w:val="21"/>
      <w:szCs w:val="21"/>
      <w:u w:val="none"/>
      <w:lang w:val="el-GR"/>
    </w:rPr>
  </w:style>
  <w:style w:type="character" w:customStyle="1" w:styleId="4">
    <w:name w:val="Σώμα κειμένου (4)_"/>
    <w:basedOn w:val="DefaultParagraphFont"/>
    <w:link w:val="40"/>
    <w:rsid w:val="005611D7"/>
    <w:rPr>
      <w:rFonts w:ascii="Times New Roman" w:eastAsia="Times New Roman" w:hAnsi="Times New Roman" w:cs="Times New Roman"/>
      <w:b/>
      <w:bCs/>
      <w:i/>
      <w:iCs/>
      <w:smallCaps w:val="0"/>
      <w:strike w:val="0"/>
      <w:sz w:val="21"/>
      <w:szCs w:val="21"/>
      <w:u w:val="none"/>
    </w:rPr>
  </w:style>
  <w:style w:type="paragraph" w:customStyle="1" w:styleId="a0">
    <w:name w:val="Υποσημείωση"/>
    <w:basedOn w:val="Normal"/>
    <w:link w:val="a"/>
    <w:rsid w:val="005611D7"/>
    <w:pPr>
      <w:shd w:val="clear" w:color="auto" w:fill="FFFFFF"/>
      <w:spacing w:line="216" w:lineRule="exact"/>
      <w:jc w:val="both"/>
    </w:pPr>
    <w:rPr>
      <w:rFonts w:ascii="Times New Roman" w:eastAsia="Times New Roman" w:hAnsi="Times New Roman" w:cs="Times New Roman"/>
      <w:i/>
      <w:iCs/>
      <w:sz w:val="16"/>
      <w:szCs w:val="16"/>
    </w:rPr>
  </w:style>
  <w:style w:type="paragraph" w:customStyle="1" w:styleId="20">
    <w:name w:val="Σώμα κειμένου (2)"/>
    <w:basedOn w:val="Normal"/>
    <w:link w:val="2"/>
    <w:rsid w:val="005611D7"/>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a3">
    <w:name w:val="Κεφαλίδα ή υποσέλιδο"/>
    <w:basedOn w:val="Normal"/>
    <w:link w:val="a2"/>
    <w:rsid w:val="005611D7"/>
    <w:pPr>
      <w:shd w:val="clear" w:color="auto" w:fill="FFFFFF"/>
      <w:spacing w:line="0" w:lineRule="atLeast"/>
    </w:pPr>
    <w:rPr>
      <w:rFonts w:ascii="Arial" w:eastAsia="Arial" w:hAnsi="Arial" w:cs="Arial"/>
      <w:sz w:val="23"/>
      <w:szCs w:val="23"/>
    </w:rPr>
  </w:style>
  <w:style w:type="paragraph" w:customStyle="1" w:styleId="21">
    <w:name w:val="Σώμα κειμένου2"/>
    <w:basedOn w:val="Normal"/>
    <w:link w:val="a5"/>
    <w:rsid w:val="005611D7"/>
    <w:pPr>
      <w:shd w:val="clear" w:color="auto" w:fill="FFFFFF"/>
      <w:spacing w:line="250" w:lineRule="exact"/>
      <w:jc w:val="both"/>
    </w:pPr>
    <w:rPr>
      <w:rFonts w:ascii="Times New Roman" w:eastAsia="Times New Roman" w:hAnsi="Times New Roman" w:cs="Times New Roman"/>
      <w:sz w:val="21"/>
      <w:szCs w:val="21"/>
    </w:rPr>
  </w:style>
  <w:style w:type="paragraph" w:customStyle="1" w:styleId="30">
    <w:name w:val="Σώμα κειμένου (3)"/>
    <w:basedOn w:val="Normal"/>
    <w:link w:val="3"/>
    <w:rsid w:val="005611D7"/>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40">
    <w:name w:val="Σώμα κειμένου (4)"/>
    <w:basedOn w:val="Normal"/>
    <w:link w:val="4"/>
    <w:rsid w:val="005611D7"/>
    <w:pPr>
      <w:shd w:val="clear" w:color="auto" w:fill="FFFFFF"/>
      <w:spacing w:line="250" w:lineRule="exact"/>
      <w:jc w:val="center"/>
    </w:pPr>
    <w:rPr>
      <w:rFonts w:ascii="Times New Roman" w:eastAsia="Times New Roman" w:hAnsi="Times New Roman" w:cs="Times New Roman"/>
      <w:b/>
      <w:bCs/>
      <w:i/>
      <w:iCs/>
      <w:sz w:val="21"/>
      <w:szCs w:val="21"/>
    </w:rPr>
  </w:style>
  <w:style w:type="paragraph" w:styleId="Header">
    <w:name w:val="header"/>
    <w:basedOn w:val="Normal"/>
    <w:link w:val="HeaderChar"/>
    <w:uiPriority w:val="99"/>
    <w:unhideWhenUsed/>
    <w:rsid w:val="00635D70"/>
    <w:pPr>
      <w:tabs>
        <w:tab w:val="center" w:pos="4153"/>
        <w:tab w:val="right" w:pos="8306"/>
      </w:tabs>
    </w:pPr>
  </w:style>
  <w:style w:type="character" w:customStyle="1" w:styleId="HeaderChar">
    <w:name w:val="Header Char"/>
    <w:basedOn w:val="DefaultParagraphFont"/>
    <w:link w:val="Header"/>
    <w:uiPriority w:val="99"/>
    <w:rsid w:val="00635D70"/>
    <w:rPr>
      <w:color w:val="000000"/>
    </w:rPr>
  </w:style>
  <w:style w:type="paragraph" w:styleId="Footer">
    <w:name w:val="footer"/>
    <w:basedOn w:val="Normal"/>
    <w:link w:val="FooterChar"/>
    <w:uiPriority w:val="99"/>
    <w:semiHidden/>
    <w:unhideWhenUsed/>
    <w:rsid w:val="00635D70"/>
    <w:pPr>
      <w:tabs>
        <w:tab w:val="center" w:pos="4153"/>
        <w:tab w:val="right" w:pos="8306"/>
      </w:tabs>
    </w:pPr>
  </w:style>
  <w:style w:type="character" w:customStyle="1" w:styleId="FooterChar">
    <w:name w:val="Footer Char"/>
    <w:basedOn w:val="DefaultParagraphFont"/>
    <w:link w:val="Footer"/>
    <w:uiPriority w:val="99"/>
    <w:semiHidden/>
    <w:rsid w:val="00635D70"/>
    <w:rPr>
      <w:color w:val="000000"/>
    </w:rPr>
  </w:style>
  <w:style w:type="paragraph" w:styleId="BalloonText">
    <w:name w:val="Balloon Text"/>
    <w:basedOn w:val="Normal"/>
    <w:link w:val="BalloonTextChar"/>
    <w:uiPriority w:val="99"/>
    <w:semiHidden/>
    <w:unhideWhenUsed/>
    <w:rsid w:val="0083646D"/>
    <w:rPr>
      <w:rFonts w:ascii="Tahoma" w:hAnsi="Tahoma" w:cs="Tahoma"/>
      <w:sz w:val="16"/>
      <w:szCs w:val="16"/>
    </w:rPr>
  </w:style>
  <w:style w:type="character" w:customStyle="1" w:styleId="BalloonTextChar">
    <w:name w:val="Balloon Text Char"/>
    <w:basedOn w:val="DefaultParagraphFont"/>
    <w:link w:val="BalloonText"/>
    <w:uiPriority w:val="99"/>
    <w:semiHidden/>
    <w:rsid w:val="0083646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C4C89-B7EF-44AF-909E-95FD3265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1548</Words>
  <Characters>8363</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&lt;4D6963726F736F667420576F7264202D20D5F02E20C1F0FCF6E1F3E720E3E9E120E5EDE9E1DFE120DDEDF4F5F0E1205FF4F5F0EFE3F1E1F6E5DFEF5F205FF4E5EB2E5F2E646F63&gt;</vt:lpstr>
      <vt:lpstr>&lt;4D6963726F736F667420576F7264202D20D5F02E20C1F0FCF6E1F3E720E3E9E120E5EDE9E1DFE120DDEDF4F5F0E1205FF4F5F0EFE3F1E1F6E5DFEF5F205FF4E5EB2E5F2E646F63&gt;</vt:lpstr>
    </vt:vector>
  </TitlesOfParts>
  <Company>none</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&lt;4D6963726F736F667420576F7264202D20D5F02E20C1F0FCF6E1F3E720E3E9E120E5EDE9E1DFE120DDEDF4F5F0E1205FF4F5F0EFE3F1E1F6E5DFEF5F205FF4E5EB2E5F2E646F63&gt;</dc:title>
  <dc:creator>USER3</dc:creator>
  <cp:lastModifiedBy>user</cp:lastModifiedBy>
  <cp:revision>2</cp:revision>
  <dcterms:created xsi:type="dcterms:W3CDTF">2015-03-17T12:06:00Z</dcterms:created>
  <dcterms:modified xsi:type="dcterms:W3CDTF">2015-03-17T12:06:00Z</dcterms:modified>
</cp:coreProperties>
</file>